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47" w:rsidRDefault="00462947" w:rsidP="004629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462947" w:rsidRDefault="00462947" w:rsidP="004629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СПАССКОЕ ГОРОДСКОЕ ПОСЕЛЕНИЕ</w:t>
      </w:r>
    </w:p>
    <w:p w:rsidR="00462947" w:rsidRDefault="00462947" w:rsidP="00462947">
      <w:pPr>
        <w:jc w:val="center"/>
        <w:rPr>
          <w:b/>
          <w:sz w:val="36"/>
          <w:szCs w:val="36"/>
        </w:rPr>
      </w:pPr>
    </w:p>
    <w:p w:rsidR="00462947" w:rsidRPr="000B1897" w:rsidRDefault="00462947" w:rsidP="00462947">
      <w:pPr>
        <w:jc w:val="center"/>
        <w:rPr>
          <w:b/>
          <w:sz w:val="36"/>
          <w:szCs w:val="36"/>
        </w:rPr>
      </w:pPr>
      <w:r w:rsidRPr="000B1897">
        <w:rPr>
          <w:b/>
          <w:sz w:val="36"/>
          <w:szCs w:val="36"/>
        </w:rPr>
        <w:t>П Р О Т О К О Л</w:t>
      </w:r>
    </w:p>
    <w:p w:rsidR="00462947" w:rsidRPr="000B1897" w:rsidRDefault="00462947" w:rsidP="00462947">
      <w:pPr>
        <w:jc w:val="center"/>
        <w:rPr>
          <w:b/>
          <w:sz w:val="36"/>
          <w:szCs w:val="36"/>
        </w:rPr>
      </w:pPr>
    </w:p>
    <w:p w:rsidR="00462947" w:rsidRPr="000B1897" w:rsidRDefault="00462947" w:rsidP="00462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Pr="000B1897">
        <w:rPr>
          <w:b/>
          <w:sz w:val="28"/>
          <w:szCs w:val="28"/>
        </w:rPr>
        <w:t xml:space="preserve">бщего собрания в рамках публичных слушаний по проекту «Правила землепользования и застройки </w:t>
      </w:r>
      <w:r>
        <w:rPr>
          <w:b/>
          <w:sz w:val="28"/>
          <w:szCs w:val="28"/>
        </w:rPr>
        <w:t>Спасского городского</w:t>
      </w:r>
      <w:r w:rsidRPr="000B1897">
        <w:rPr>
          <w:b/>
          <w:sz w:val="28"/>
          <w:szCs w:val="28"/>
        </w:rPr>
        <w:t xml:space="preserve"> поселения</w:t>
      </w:r>
    </w:p>
    <w:p w:rsidR="00462947" w:rsidRPr="000B1897" w:rsidRDefault="00462947" w:rsidP="00462947">
      <w:pPr>
        <w:jc w:val="both"/>
        <w:rPr>
          <w:b/>
          <w:sz w:val="28"/>
          <w:szCs w:val="28"/>
        </w:rPr>
      </w:pPr>
    </w:p>
    <w:p w:rsidR="00462947" w:rsidRPr="000B1897" w:rsidRDefault="00462947" w:rsidP="00462947">
      <w:pPr>
        <w:jc w:val="both"/>
        <w:rPr>
          <w:sz w:val="28"/>
          <w:szCs w:val="28"/>
        </w:rPr>
      </w:pPr>
    </w:p>
    <w:p w:rsidR="00462947" w:rsidRDefault="00D9008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80D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80D6A">
        <w:rPr>
          <w:sz w:val="28"/>
          <w:szCs w:val="28"/>
        </w:rPr>
        <w:t>.2015</w:t>
      </w:r>
      <w:r w:rsidR="00462947" w:rsidRPr="000B1897">
        <w:rPr>
          <w:sz w:val="28"/>
          <w:szCs w:val="28"/>
        </w:rPr>
        <w:t xml:space="preserve"> г.                                                                                                    №</w:t>
      </w:r>
      <w:r w:rsidR="00D80D6A">
        <w:rPr>
          <w:sz w:val="28"/>
          <w:szCs w:val="28"/>
        </w:rPr>
        <w:t>2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 w:rsidRPr="000B1897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пгт.Спасск, ул.Мостовая №21, ДК «Юность» .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 w:rsidRPr="000B1897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начало регистра</w:t>
      </w:r>
      <w:r w:rsidR="00D80D6A">
        <w:rPr>
          <w:sz w:val="28"/>
          <w:szCs w:val="28"/>
        </w:rPr>
        <w:t>ции 14.30 ч., начало собрания 15</w:t>
      </w:r>
      <w:r>
        <w:rPr>
          <w:sz w:val="28"/>
          <w:szCs w:val="28"/>
        </w:rPr>
        <w:t>.00 ч.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Pr="00D80D6A" w:rsidRDefault="00462947" w:rsidP="00D80D6A">
      <w:pPr>
        <w:jc w:val="both"/>
        <w:rPr>
          <w:b/>
        </w:rPr>
      </w:pPr>
      <w:r w:rsidRPr="000B1897">
        <w:rPr>
          <w:b/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: </w:t>
      </w:r>
      <w:r w:rsidR="001C24E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="00D80D6A">
        <w:rPr>
          <w:sz w:val="28"/>
          <w:szCs w:val="28"/>
        </w:rPr>
        <w:t>Спасского горо</w:t>
      </w:r>
      <w:r w:rsidR="001C24EB">
        <w:rPr>
          <w:sz w:val="28"/>
          <w:szCs w:val="28"/>
        </w:rPr>
        <w:t>дского поселения от 27.10.2015 г. №12</w:t>
      </w:r>
      <w:r>
        <w:rPr>
          <w:sz w:val="28"/>
          <w:szCs w:val="28"/>
        </w:rPr>
        <w:t xml:space="preserve"> «</w:t>
      </w:r>
      <w:r w:rsidR="00D80D6A" w:rsidRPr="00D80D6A">
        <w:rPr>
          <w:sz w:val="28"/>
          <w:szCs w:val="28"/>
        </w:rPr>
        <w:t>О назначении публичных слушаний по обсуждению проекта  Правил землепользования и застройки Спасского городского поселения</w:t>
      </w:r>
      <w:r>
        <w:rPr>
          <w:sz w:val="28"/>
          <w:szCs w:val="28"/>
        </w:rPr>
        <w:t>».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Объявления о проведении собрания </w:t>
      </w:r>
      <w:r w:rsidR="00D80D6A">
        <w:rPr>
          <w:sz w:val="28"/>
          <w:szCs w:val="28"/>
        </w:rPr>
        <w:t>обнародованы</w:t>
      </w:r>
      <w:r>
        <w:rPr>
          <w:sz w:val="28"/>
          <w:szCs w:val="28"/>
        </w:rPr>
        <w:t xml:space="preserve"> </w:t>
      </w:r>
      <w:r w:rsidR="00D80D6A">
        <w:rPr>
          <w:sz w:val="28"/>
          <w:szCs w:val="28"/>
        </w:rPr>
        <w:t xml:space="preserve">на информационном стенде Администрации Спасского городского поселения и </w:t>
      </w:r>
      <w:r>
        <w:rPr>
          <w:sz w:val="28"/>
          <w:szCs w:val="28"/>
        </w:rPr>
        <w:t xml:space="preserve"> на официальном сайте администрации </w:t>
      </w:r>
      <w:r w:rsidR="00D80D6A" w:rsidRPr="00D80D6A">
        <w:rPr>
          <w:snapToGrid w:val="0"/>
          <w:sz w:val="28"/>
          <w:szCs w:val="28"/>
          <w:u w:val="single"/>
        </w:rPr>
        <w:t>http://spassk.ucoz.ru/</w:t>
      </w:r>
      <w:r>
        <w:rPr>
          <w:sz w:val="28"/>
          <w:szCs w:val="28"/>
        </w:rPr>
        <w:t>.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 w:rsidRPr="000B1897">
        <w:rPr>
          <w:b/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: </w:t>
      </w:r>
      <w:r w:rsidR="00290E92">
        <w:rPr>
          <w:sz w:val="28"/>
          <w:szCs w:val="28"/>
        </w:rPr>
        <w:t>Т.Н. Ефремова</w:t>
      </w:r>
      <w:r>
        <w:rPr>
          <w:sz w:val="28"/>
          <w:szCs w:val="28"/>
        </w:rPr>
        <w:t xml:space="preserve">- </w:t>
      </w:r>
      <w:r w:rsidR="00290E92">
        <w:rPr>
          <w:sz w:val="28"/>
          <w:szCs w:val="28"/>
        </w:rPr>
        <w:t xml:space="preserve"> председатель Совета народных депутатов Спасского городского поселения</w:t>
      </w:r>
      <w:r>
        <w:rPr>
          <w:sz w:val="28"/>
          <w:szCs w:val="28"/>
        </w:rPr>
        <w:t>.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 w:rsidRPr="000B1897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r w:rsidR="00290E92">
        <w:rPr>
          <w:sz w:val="28"/>
          <w:szCs w:val="28"/>
        </w:rPr>
        <w:t>В.В. Донова</w:t>
      </w:r>
      <w:r>
        <w:rPr>
          <w:sz w:val="28"/>
          <w:szCs w:val="28"/>
        </w:rPr>
        <w:t xml:space="preserve"> – </w:t>
      </w:r>
      <w:r w:rsidR="00290E92">
        <w:rPr>
          <w:sz w:val="28"/>
          <w:szCs w:val="28"/>
        </w:rPr>
        <w:t>секретарь Совета народных депутатов Спасского городского поселения</w:t>
      </w:r>
      <w:r>
        <w:rPr>
          <w:sz w:val="28"/>
          <w:szCs w:val="28"/>
        </w:rPr>
        <w:t>.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Суровцев Александр Васильевич – заместитель Главы Таштагольского района председатель комиссии</w:t>
      </w:r>
      <w:r w:rsidR="00290E92">
        <w:rPr>
          <w:sz w:val="28"/>
          <w:szCs w:val="28"/>
        </w:rPr>
        <w:t>.</w:t>
      </w:r>
    </w:p>
    <w:p w:rsidR="00462947" w:rsidRDefault="00462947" w:rsidP="00462947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О.Ю.Карасев – начальник отдела архитектуры и градостроительства Таштагольского района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Комарова Н.А. – председатель комитета по управлению муниципальным имуществом Таштагольского района</w:t>
      </w:r>
    </w:p>
    <w:p w:rsidR="00462947" w:rsidRDefault="00290E92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 Владимир Васильевич</w:t>
      </w:r>
      <w:r w:rsidR="00462947">
        <w:rPr>
          <w:sz w:val="28"/>
          <w:szCs w:val="28"/>
        </w:rPr>
        <w:t xml:space="preserve"> – главный государственный инспектор по пожарному надзору г.Таштагола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Наумова Татьяна Леонидовна – заместитель начальника межрайонного отдела Роснедвижимости по Таштагольскому району</w:t>
      </w:r>
    </w:p>
    <w:p w:rsidR="00462947" w:rsidRDefault="00290E92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Куренков Павел Александрович</w:t>
      </w:r>
      <w:r w:rsidR="00462947">
        <w:rPr>
          <w:sz w:val="28"/>
          <w:szCs w:val="28"/>
        </w:rPr>
        <w:t xml:space="preserve"> – начальник территориального отдела Управления «Роспотребнадзора по Кемеровской области в г.Таштаголе и Таштагольского района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 Александр Сергеевич – начальник правового отдела администрации Таштагольского района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Беланова Светлана Владимировна – руководитель филиала №18 БТИ г.Таштагола</w:t>
      </w:r>
    </w:p>
    <w:p w:rsidR="00462947" w:rsidRDefault="00290E92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Волченко Наталья Валентиновна</w:t>
      </w:r>
      <w:r w:rsidR="00462947">
        <w:rPr>
          <w:sz w:val="28"/>
          <w:szCs w:val="28"/>
        </w:rPr>
        <w:t xml:space="preserve"> – Глава </w:t>
      </w:r>
      <w:r w:rsidR="00462947" w:rsidRPr="00A17DFD">
        <w:rPr>
          <w:sz w:val="28"/>
          <w:szCs w:val="28"/>
        </w:rPr>
        <w:t>Спасского городского</w:t>
      </w:r>
      <w:r w:rsidR="00462947">
        <w:rPr>
          <w:sz w:val="28"/>
          <w:szCs w:val="28"/>
        </w:rPr>
        <w:t xml:space="preserve"> поселения</w:t>
      </w:r>
    </w:p>
    <w:p w:rsidR="00462947" w:rsidRDefault="00462947" w:rsidP="00462947">
      <w:pPr>
        <w:jc w:val="both"/>
        <w:rPr>
          <w:b/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 w:rsidRPr="00130047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>: список присутствующих прилагается на 3</w:t>
      </w:r>
      <w:r w:rsidRPr="00CF21CE">
        <w:rPr>
          <w:sz w:val="28"/>
          <w:szCs w:val="28"/>
        </w:rPr>
        <w:t xml:space="preserve"> листах.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sz w:val="28"/>
          <w:szCs w:val="28"/>
        </w:rPr>
      </w:pPr>
    </w:p>
    <w:p w:rsidR="00462947" w:rsidRDefault="00462947" w:rsidP="00462947">
      <w:pPr>
        <w:jc w:val="center"/>
        <w:rPr>
          <w:sz w:val="28"/>
          <w:szCs w:val="28"/>
        </w:rPr>
      </w:pPr>
    </w:p>
    <w:p w:rsidR="00290E92" w:rsidRDefault="00290E92" w:rsidP="00462947">
      <w:pPr>
        <w:jc w:val="center"/>
        <w:rPr>
          <w:sz w:val="28"/>
          <w:szCs w:val="28"/>
        </w:rPr>
      </w:pPr>
    </w:p>
    <w:p w:rsidR="00290E92" w:rsidRDefault="00290E92" w:rsidP="00462947">
      <w:pPr>
        <w:jc w:val="center"/>
        <w:rPr>
          <w:sz w:val="28"/>
          <w:szCs w:val="28"/>
        </w:rPr>
      </w:pPr>
    </w:p>
    <w:p w:rsidR="00462947" w:rsidRPr="007837A3" w:rsidRDefault="00462947" w:rsidP="00462947">
      <w:pPr>
        <w:jc w:val="center"/>
        <w:rPr>
          <w:sz w:val="28"/>
          <w:szCs w:val="28"/>
        </w:rPr>
      </w:pPr>
      <w:r w:rsidRPr="007837A3">
        <w:rPr>
          <w:sz w:val="28"/>
          <w:szCs w:val="28"/>
        </w:rPr>
        <w:lastRenderedPageBreak/>
        <w:t>Список присутствующих</w:t>
      </w:r>
    </w:p>
    <w:p w:rsidR="00462947" w:rsidRDefault="00462947" w:rsidP="00462947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982"/>
        <w:gridCol w:w="2587"/>
        <w:gridCol w:w="2233"/>
        <w:gridCol w:w="1665"/>
      </w:tblGrid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ФИО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Адрес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 xml:space="preserve">Примечание </w:t>
            </w: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Алтунин Дмитрий Михайлович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Ул.Молодежная,16</w:t>
            </w:r>
          </w:p>
        </w:tc>
        <w:tc>
          <w:tcPr>
            <w:tcW w:w="2233" w:type="dxa"/>
          </w:tcPr>
          <w:p w:rsidR="00462947" w:rsidRPr="003E503F" w:rsidRDefault="00290E92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Ануфриева Надежда Николаевна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Ул.Садовая,</w:t>
            </w:r>
            <w:r w:rsidR="00290E92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Байлагашева Раиса Петровна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Ул.Мостовая,</w:t>
            </w:r>
            <w:r w:rsidR="00290E92">
              <w:rPr>
                <w:sz w:val="28"/>
                <w:szCs w:val="28"/>
              </w:rPr>
              <w:t>62-1</w:t>
            </w:r>
          </w:p>
        </w:tc>
        <w:tc>
          <w:tcPr>
            <w:tcW w:w="2233" w:type="dxa"/>
          </w:tcPr>
          <w:p w:rsidR="00462947" w:rsidRPr="003E503F" w:rsidRDefault="00290E92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Барсукова Галина Кирилловна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290E92">
              <w:rPr>
                <w:sz w:val="28"/>
                <w:szCs w:val="28"/>
              </w:rPr>
              <w:t>Октябрьская</w:t>
            </w:r>
            <w:r w:rsidRPr="003E503F">
              <w:rPr>
                <w:sz w:val="28"/>
                <w:szCs w:val="28"/>
              </w:rPr>
              <w:t>,</w:t>
            </w:r>
            <w:r w:rsidR="00290E92">
              <w:rPr>
                <w:sz w:val="28"/>
                <w:szCs w:val="28"/>
              </w:rPr>
              <w:t>1-6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Бондаренко Николай Васильевич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Ул.Старательская,</w:t>
            </w:r>
          </w:p>
        </w:tc>
        <w:tc>
          <w:tcPr>
            <w:tcW w:w="2233" w:type="dxa"/>
          </w:tcPr>
          <w:p w:rsidR="00462947" w:rsidRPr="003E503F" w:rsidRDefault="00290E92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Бонченко Сергей Владимирович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Ул.Мостовая,84</w:t>
            </w:r>
          </w:p>
        </w:tc>
        <w:tc>
          <w:tcPr>
            <w:tcW w:w="2233" w:type="dxa"/>
          </w:tcPr>
          <w:p w:rsidR="00462947" w:rsidRPr="003E503F" w:rsidRDefault="00290E92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290E92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 xml:space="preserve">Герус </w:t>
            </w:r>
            <w:r w:rsidR="00290E92">
              <w:rPr>
                <w:sz w:val="28"/>
                <w:szCs w:val="28"/>
              </w:rPr>
              <w:t xml:space="preserve">Вера </w:t>
            </w:r>
          </w:p>
          <w:p w:rsidR="00462947" w:rsidRPr="003E503F" w:rsidRDefault="00290E92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Ул.Базарная,</w:t>
            </w:r>
            <w:r w:rsidR="00290E92">
              <w:rPr>
                <w:sz w:val="28"/>
                <w:szCs w:val="28"/>
              </w:rPr>
              <w:t>19-2</w:t>
            </w:r>
          </w:p>
        </w:tc>
        <w:tc>
          <w:tcPr>
            <w:tcW w:w="2233" w:type="dxa"/>
          </w:tcPr>
          <w:p w:rsidR="00462947" w:rsidRPr="003E503F" w:rsidRDefault="00290E92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2947" w:rsidRPr="003E503F">
              <w:rPr>
                <w:sz w:val="28"/>
                <w:szCs w:val="28"/>
              </w:rPr>
              <w:t>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Евгения Анатольевна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71794E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71794E">
              <w:rPr>
                <w:sz w:val="28"/>
                <w:szCs w:val="28"/>
              </w:rPr>
              <w:t>Урушская</w:t>
            </w:r>
            <w:r w:rsidRPr="003E503F">
              <w:rPr>
                <w:sz w:val="28"/>
                <w:szCs w:val="28"/>
              </w:rPr>
              <w:t>,</w:t>
            </w:r>
            <w:r w:rsidR="0071794E">
              <w:rPr>
                <w:sz w:val="28"/>
                <w:szCs w:val="28"/>
              </w:rPr>
              <w:t>11-1</w:t>
            </w:r>
          </w:p>
        </w:tc>
        <w:tc>
          <w:tcPr>
            <w:tcW w:w="2233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 Александр Егорович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71794E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71794E">
              <w:rPr>
                <w:sz w:val="28"/>
                <w:szCs w:val="28"/>
              </w:rPr>
              <w:t>Урушская</w:t>
            </w:r>
            <w:r w:rsidRPr="003E503F">
              <w:rPr>
                <w:sz w:val="28"/>
                <w:szCs w:val="28"/>
              </w:rPr>
              <w:t>,</w:t>
            </w:r>
            <w:r w:rsidR="0071794E">
              <w:rPr>
                <w:sz w:val="28"/>
                <w:szCs w:val="28"/>
              </w:rPr>
              <w:t>11-1</w:t>
            </w:r>
          </w:p>
        </w:tc>
        <w:tc>
          <w:tcPr>
            <w:tcW w:w="2233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Готфрид Валентина Робертовна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Ул.Мостовая,</w:t>
            </w:r>
            <w:r w:rsidR="0071794E">
              <w:rPr>
                <w:sz w:val="28"/>
                <w:szCs w:val="28"/>
              </w:rPr>
              <w:t xml:space="preserve"> 122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Гречушкина Ольга Борисовна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Ул.Старательская,</w:t>
            </w:r>
            <w:r w:rsidR="0071794E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233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Грицкевич Ирина Ивановна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Ул.Молодежная,</w:t>
            </w:r>
            <w:r w:rsidR="0071794E">
              <w:rPr>
                <w:sz w:val="28"/>
                <w:szCs w:val="28"/>
              </w:rPr>
              <w:t xml:space="preserve"> 32-2</w:t>
            </w:r>
          </w:p>
        </w:tc>
        <w:tc>
          <w:tcPr>
            <w:tcW w:w="2233" w:type="dxa"/>
          </w:tcPr>
          <w:p w:rsidR="00462947" w:rsidRPr="003E503F" w:rsidRDefault="0071794E" w:rsidP="0071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ОО</w:t>
            </w:r>
            <w:r w:rsidR="00462947" w:rsidRPr="003E503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«КЭнК»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Донова Валентина Владимировна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Ул.Советская,</w:t>
            </w:r>
            <w:r w:rsidR="0071794E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Директор клуба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Елистратова Зинаида Михайловна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Ул.Мостовая,</w:t>
            </w:r>
            <w:r w:rsidR="0071794E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Лидия Ивановна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71794E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71794E">
              <w:rPr>
                <w:sz w:val="28"/>
                <w:szCs w:val="28"/>
              </w:rPr>
              <w:t>Логовая</w:t>
            </w:r>
            <w:r w:rsidRPr="003E503F">
              <w:rPr>
                <w:sz w:val="28"/>
                <w:szCs w:val="28"/>
              </w:rPr>
              <w:t>,</w:t>
            </w:r>
            <w:r w:rsidR="0071794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233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Сторож-истопник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Лачугина Ирина Петровна</w:t>
            </w:r>
          </w:p>
        </w:tc>
        <w:tc>
          <w:tcPr>
            <w:tcW w:w="2587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Спасск</w:t>
            </w:r>
          </w:p>
          <w:p w:rsidR="00462947" w:rsidRPr="003E503F" w:rsidRDefault="00462947" w:rsidP="0071794E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71794E">
              <w:rPr>
                <w:sz w:val="28"/>
                <w:szCs w:val="28"/>
              </w:rPr>
              <w:t>Набережная</w:t>
            </w:r>
            <w:r w:rsidRPr="003E503F">
              <w:rPr>
                <w:sz w:val="28"/>
                <w:szCs w:val="28"/>
              </w:rPr>
              <w:t>,</w:t>
            </w:r>
            <w:r w:rsidR="0071794E">
              <w:rPr>
                <w:sz w:val="28"/>
                <w:szCs w:val="28"/>
              </w:rPr>
              <w:t>10-1</w:t>
            </w:r>
          </w:p>
        </w:tc>
        <w:tc>
          <w:tcPr>
            <w:tcW w:w="2233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Шутова Анна Петровна</w:t>
            </w:r>
          </w:p>
        </w:tc>
        <w:tc>
          <w:tcPr>
            <w:tcW w:w="2587" w:type="dxa"/>
          </w:tcPr>
          <w:p w:rsidR="0071794E" w:rsidRPr="003E503F" w:rsidRDefault="0071794E" w:rsidP="0071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Спасск</w:t>
            </w:r>
          </w:p>
          <w:p w:rsidR="00462947" w:rsidRPr="003E503F" w:rsidRDefault="0071794E" w:rsidP="0071794E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Набережная</w:t>
            </w:r>
            <w:r w:rsidRPr="003E50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Перекрасов Владимир Васильевич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71794E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71794E">
              <w:rPr>
                <w:sz w:val="28"/>
                <w:szCs w:val="28"/>
              </w:rPr>
              <w:t>Молодежная</w:t>
            </w:r>
            <w:r w:rsidRPr="003E503F">
              <w:rPr>
                <w:sz w:val="28"/>
                <w:szCs w:val="28"/>
              </w:rPr>
              <w:t>,</w:t>
            </w:r>
            <w:r w:rsidR="0071794E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2233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Перекрасова Ольга </w:t>
            </w:r>
            <w:r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lastRenderedPageBreak/>
              <w:t>Пгт.Спасск,</w:t>
            </w:r>
          </w:p>
          <w:p w:rsidR="00462947" w:rsidRPr="003E503F" w:rsidRDefault="00462947" w:rsidP="0071794E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lastRenderedPageBreak/>
              <w:t>Ул.</w:t>
            </w:r>
            <w:r w:rsidR="0071794E">
              <w:rPr>
                <w:sz w:val="28"/>
                <w:szCs w:val="28"/>
              </w:rPr>
              <w:t>Молодежная, 28</w:t>
            </w:r>
          </w:p>
        </w:tc>
        <w:tc>
          <w:tcPr>
            <w:tcW w:w="2233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Зав. Магазином 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1794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Ольга Витальевна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71794E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71794E">
              <w:rPr>
                <w:sz w:val="28"/>
                <w:szCs w:val="28"/>
              </w:rPr>
              <w:t>Молодежная, 15</w:t>
            </w:r>
          </w:p>
        </w:tc>
        <w:tc>
          <w:tcPr>
            <w:tcW w:w="2233" w:type="dxa"/>
          </w:tcPr>
          <w:p w:rsidR="00462947" w:rsidRPr="003E503F" w:rsidRDefault="008B6130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Детским садом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8B6130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Елена Глебовна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8B6130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8B6130">
              <w:rPr>
                <w:sz w:val="28"/>
                <w:szCs w:val="28"/>
              </w:rPr>
              <w:t>Мостовая, 75-1</w:t>
            </w:r>
          </w:p>
        </w:tc>
        <w:tc>
          <w:tcPr>
            <w:tcW w:w="2233" w:type="dxa"/>
          </w:tcPr>
          <w:p w:rsidR="00462947" w:rsidRPr="003E503F" w:rsidRDefault="008B6130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 xml:space="preserve">Степанова Тамара Федоровна 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Ул.Базарная,</w:t>
            </w:r>
            <w:r w:rsidR="008B6130">
              <w:rPr>
                <w:sz w:val="28"/>
                <w:szCs w:val="28"/>
              </w:rPr>
              <w:t>19-1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Медсестра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8B6130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Бессчетнова Надежда Ивановна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8B6130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8B6130">
              <w:rPr>
                <w:sz w:val="28"/>
                <w:szCs w:val="28"/>
              </w:rPr>
              <w:t>Мостовая</w:t>
            </w:r>
            <w:r w:rsidRPr="003E503F">
              <w:rPr>
                <w:sz w:val="28"/>
                <w:szCs w:val="28"/>
              </w:rPr>
              <w:t>,</w:t>
            </w:r>
            <w:r w:rsidR="008B6130">
              <w:rPr>
                <w:sz w:val="28"/>
                <w:szCs w:val="28"/>
              </w:rPr>
              <w:t>75а</w:t>
            </w:r>
          </w:p>
        </w:tc>
        <w:tc>
          <w:tcPr>
            <w:tcW w:w="2233" w:type="dxa"/>
          </w:tcPr>
          <w:p w:rsidR="00462947" w:rsidRPr="003E503F" w:rsidRDefault="008B6130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  <w:r w:rsidR="00462947" w:rsidRPr="003E5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Санников Сергей Александрович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Ул.Молодежная,</w:t>
            </w:r>
            <w:r w:rsidR="008B6130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233" w:type="dxa"/>
          </w:tcPr>
          <w:p w:rsidR="00462947" w:rsidRPr="003E503F" w:rsidRDefault="008B6130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«Шалымское ГРЭ» инженер отдела главного энергетика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8B6130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Наталья Владимировна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8B6130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8B6130">
              <w:rPr>
                <w:sz w:val="28"/>
                <w:szCs w:val="28"/>
              </w:rPr>
              <w:t>Логовая</w:t>
            </w:r>
            <w:r w:rsidRPr="003E503F">
              <w:rPr>
                <w:sz w:val="28"/>
                <w:szCs w:val="28"/>
              </w:rPr>
              <w:t>,</w:t>
            </w:r>
            <w:r w:rsidR="008B6130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233" w:type="dxa"/>
          </w:tcPr>
          <w:p w:rsidR="00462947" w:rsidRPr="003E503F" w:rsidRDefault="008B6130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помещений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Перепечина Рита Иосифовна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Ул.Тайлепская,</w:t>
            </w:r>
            <w:r w:rsidR="008866E6">
              <w:rPr>
                <w:sz w:val="28"/>
                <w:szCs w:val="28"/>
              </w:rPr>
              <w:t>9-2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Кладовщик дет</w:t>
            </w:r>
            <w:r w:rsidR="008B6130">
              <w:rPr>
                <w:sz w:val="28"/>
                <w:szCs w:val="28"/>
              </w:rPr>
              <w:t xml:space="preserve">ского </w:t>
            </w:r>
            <w:r w:rsidRPr="003E503F">
              <w:rPr>
                <w:sz w:val="28"/>
                <w:szCs w:val="28"/>
              </w:rPr>
              <w:t>дома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Остроухова Елена Дмитриевна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Ул.Октябрьская,</w:t>
            </w:r>
            <w:r w:rsidR="008B6130">
              <w:rPr>
                <w:sz w:val="28"/>
                <w:szCs w:val="28"/>
              </w:rPr>
              <w:t xml:space="preserve"> </w:t>
            </w:r>
            <w:r w:rsidR="008866E6"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Недосейкина Марина Зиновьевна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Ул.Мостовая,</w:t>
            </w:r>
            <w:r w:rsidR="008866E6">
              <w:rPr>
                <w:sz w:val="28"/>
                <w:szCs w:val="28"/>
              </w:rPr>
              <w:t xml:space="preserve"> 14-2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Медсестра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Елена Сергеевна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CE3958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CE3958">
              <w:rPr>
                <w:sz w:val="28"/>
                <w:szCs w:val="28"/>
              </w:rPr>
              <w:t>Клубная</w:t>
            </w:r>
            <w:r w:rsidRPr="003E503F">
              <w:rPr>
                <w:sz w:val="28"/>
                <w:szCs w:val="28"/>
              </w:rPr>
              <w:t>,</w:t>
            </w:r>
            <w:r w:rsidR="00CE3958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33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Кель Валерий Викторович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CE3958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CE3958">
              <w:rPr>
                <w:sz w:val="28"/>
                <w:szCs w:val="28"/>
              </w:rPr>
              <w:t>Логовая, 15а</w:t>
            </w:r>
          </w:p>
        </w:tc>
        <w:tc>
          <w:tcPr>
            <w:tcW w:w="2233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Белаш Валентина Борисовна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CE3958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CE3958">
              <w:rPr>
                <w:sz w:val="28"/>
                <w:szCs w:val="28"/>
              </w:rPr>
              <w:t>Базарная, 11</w:t>
            </w:r>
          </w:p>
        </w:tc>
        <w:tc>
          <w:tcPr>
            <w:tcW w:w="2233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Леонов Анатолий Сергеевич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Ул.Логовая,</w:t>
            </w:r>
            <w:r w:rsidR="00CE395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Кузнецов Иван Афанасьевич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Ул.Увальная,</w:t>
            </w:r>
            <w:r w:rsidR="00CE3958">
              <w:rPr>
                <w:sz w:val="28"/>
                <w:szCs w:val="28"/>
              </w:rPr>
              <w:t xml:space="preserve"> 40-2</w:t>
            </w:r>
          </w:p>
        </w:tc>
        <w:tc>
          <w:tcPr>
            <w:tcW w:w="2233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Штельтер Леонид Готлибович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CE3958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CE3958">
              <w:rPr>
                <w:sz w:val="28"/>
                <w:szCs w:val="28"/>
              </w:rPr>
              <w:t>Молодежная, 7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Волченко Елена Анатольевна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CE3958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CE3958">
              <w:rPr>
                <w:sz w:val="28"/>
                <w:szCs w:val="28"/>
              </w:rPr>
              <w:t>Садовая, 3</w:t>
            </w:r>
          </w:p>
        </w:tc>
        <w:tc>
          <w:tcPr>
            <w:tcW w:w="2233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CE3958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Татьяна Николаевна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CE3958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CE3958">
              <w:rPr>
                <w:sz w:val="28"/>
                <w:szCs w:val="28"/>
              </w:rPr>
              <w:t>Садовая</w:t>
            </w:r>
            <w:r w:rsidRPr="003E503F">
              <w:rPr>
                <w:sz w:val="28"/>
                <w:szCs w:val="28"/>
              </w:rPr>
              <w:t>,</w:t>
            </w:r>
            <w:r w:rsidR="00CE3958">
              <w:rPr>
                <w:sz w:val="28"/>
                <w:szCs w:val="28"/>
              </w:rPr>
              <w:t xml:space="preserve"> </w:t>
            </w:r>
            <w:r w:rsidR="0074508A">
              <w:rPr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Председатель совета народных депутатов пгт.Спасск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4508A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Ковякина Людмила Викторовна</w:t>
            </w:r>
            <w:r w:rsidR="00462947" w:rsidRPr="003E5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74508A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Ул.Октябрьская,</w:t>
            </w:r>
            <w:r w:rsidR="0074508A">
              <w:rPr>
                <w:sz w:val="28"/>
                <w:szCs w:val="28"/>
              </w:rPr>
              <w:t>9</w:t>
            </w:r>
            <w:r w:rsidRPr="003E503F">
              <w:rPr>
                <w:sz w:val="28"/>
                <w:szCs w:val="28"/>
              </w:rPr>
              <w:t>а</w:t>
            </w:r>
          </w:p>
        </w:tc>
        <w:tc>
          <w:tcPr>
            <w:tcW w:w="2233" w:type="dxa"/>
          </w:tcPr>
          <w:p w:rsidR="00462947" w:rsidRPr="003E503F" w:rsidRDefault="0074508A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4508A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Булгаков Александр </w:t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lastRenderedPageBreak/>
              <w:t>Пгт.Спасск,</w:t>
            </w:r>
          </w:p>
          <w:p w:rsidR="00462947" w:rsidRPr="003E503F" w:rsidRDefault="00462947" w:rsidP="0074508A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lastRenderedPageBreak/>
              <w:t>Ул.</w:t>
            </w:r>
            <w:r w:rsidR="0074508A">
              <w:rPr>
                <w:sz w:val="28"/>
                <w:szCs w:val="28"/>
              </w:rPr>
              <w:t>Советская, 9</w:t>
            </w:r>
          </w:p>
        </w:tc>
        <w:tc>
          <w:tcPr>
            <w:tcW w:w="2233" w:type="dxa"/>
          </w:tcPr>
          <w:p w:rsidR="00462947" w:rsidRPr="003E503F" w:rsidRDefault="0074508A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Подсобный </w:t>
            </w:r>
            <w:r>
              <w:rPr>
                <w:sz w:val="28"/>
                <w:szCs w:val="28"/>
              </w:rPr>
              <w:lastRenderedPageBreak/>
              <w:t>рабочий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4508A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Надежда Владимировна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74508A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Ул.Советская,</w:t>
            </w:r>
            <w:r w:rsidR="0074508A"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462947" w:rsidRPr="003E503F" w:rsidRDefault="0074508A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помещений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4508A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Николай Андреевич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74508A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Ул.Увальная,33б-1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Безработный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Белаш Иван Сергеевич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Ул.Базарная,11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Дворник ДК «Юность»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Грицкевич Татьяна Николаевна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Ул.Увальная,11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Зав.библиотеки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4508A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Любовь Егоровна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74508A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74508A">
              <w:rPr>
                <w:sz w:val="28"/>
                <w:szCs w:val="28"/>
              </w:rPr>
              <w:t>Старательская, 38б</w:t>
            </w:r>
          </w:p>
        </w:tc>
        <w:tc>
          <w:tcPr>
            <w:tcW w:w="2233" w:type="dxa"/>
          </w:tcPr>
          <w:p w:rsidR="00462947" w:rsidRDefault="0074508A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  <w:r w:rsidR="007D123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трах</w:t>
            </w:r>
          </w:p>
          <w:p w:rsidR="007D123E" w:rsidRPr="003E503F" w:rsidRDefault="007D123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D123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Лачугина Валентина Георгиевна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Пгт.Спасск,</w:t>
            </w:r>
          </w:p>
          <w:p w:rsidR="00462947" w:rsidRPr="003E503F" w:rsidRDefault="00462947" w:rsidP="007D123E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Ул.</w:t>
            </w:r>
            <w:r w:rsidR="007D123E">
              <w:rPr>
                <w:sz w:val="28"/>
                <w:szCs w:val="28"/>
              </w:rPr>
              <w:t>Набережная, 10-1</w:t>
            </w: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Пенсионер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D123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Андрей Геннадьевич 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62947" w:rsidRPr="003E503F" w:rsidRDefault="007D123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  <w:r w:rsidR="00462947" w:rsidRPr="003E503F">
              <w:rPr>
                <w:sz w:val="28"/>
                <w:szCs w:val="28"/>
              </w:rPr>
              <w:t xml:space="preserve"> города Ташатагол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D123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A024A1">
              <w:rPr>
                <w:sz w:val="28"/>
                <w:szCs w:val="28"/>
              </w:rPr>
              <w:t>магоров Денис Олегович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62947" w:rsidRDefault="007D123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«ТУК»</w:t>
            </w:r>
          </w:p>
          <w:p w:rsidR="007D123E" w:rsidRPr="003E503F" w:rsidRDefault="007D123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A024A1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Андрей Васильевич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62947" w:rsidRPr="003E503F" w:rsidRDefault="00A024A1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ГКБ 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  <w:tr w:rsidR="00462947" w:rsidRPr="003E503F" w:rsidTr="001C24EB">
        <w:tc>
          <w:tcPr>
            <w:tcW w:w="715" w:type="dxa"/>
          </w:tcPr>
          <w:p w:rsidR="00462947" w:rsidRPr="003E503F" w:rsidRDefault="00462947" w:rsidP="00290E9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462947" w:rsidRPr="003E503F" w:rsidRDefault="007D123E" w:rsidP="00290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Борис Павлович</w:t>
            </w:r>
          </w:p>
        </w:tc>
        <w:tc>
          <w:tcPr>
            <w:tcW w:w="2587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Гл.специалист ОАиГ г.Таштагола</w:t>
            </w:r>
          </w:p>
        </w:tc>
        <w:tc>
          <w:tcPr>
            <w:tcW w:w="1665" w:type="dxa"/>
          </w:tcPr>
          <w:p w:rsidR="00462947" w:rsidRPr="003E503F" w:rsidRDefault="00462947" w:rsidP="00290E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</w:p>
    <w:p w:rsidR="00462947" w:rsidRDefault="00462947" w:rsidP="00A024A1">
      <w:pPr>
        <w:rPr>
          <w:b/>
          <w:sz w:val="32"/>
          <w:szCs w:val="32"/>
        </w:rPr>
      </w:pPr>
    </w:p>
    <w:p w:rsidR="00462947" w:rsidRDefault="00462947" w:rsidP="00462947">
      <w:pPr>
        <w:jc w:val="center"/>
        <w:rPr>
          <w:b/>
          <w:sz w:val="32"/>
          <w:szCs w:val="32"/>
        </w:rPr>
      </w:pPr>
      <w:r w:rsidRPr="00130047">
        <w:rPr>
          <w:b/>
          <w:sz w:val="32"/>
          <w:szCs w:val="32"/>
        </w:rPr>
        <w:lastRenderedPageBreak/>
        <w:t xml:space="preserve">ПОВЕСТКА </w:t>
      </w:r>
      <w:r>
        <w:rPr>
          <w:b/>
          <w:sz w:val="32"/>
          <w:szCs w:val="32"/>
        </w:rPr>
        <w:t xml:space="preserve">  </w:t>
      </w:r>
      <w:r w:rsidRPr="00130047">
        <w:rPr>
          <w:b/>
          <w:sz w:val="32"/>
          <w:szCs w:val="32"/>
        </w:rPr>
        <w:t>ДНЯ</w:t>
      </w:r>
      <w:r>
        <w:rPr>
          <w:b/>
          <w:sz w:val="32"/>
          <w:szCs w:val="32"/>
        </w:rPr>
        <w:t>: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Вступительное слово.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 w:rsidR="00A024A1">
        <w:rPr>
          <w:sz w:val="28"/>
          <w:szCs w:val="28"/>
        </w:rPr>
        <w:t>Н.В. Волченко</w:t>
      </w:r>
      <w:r>
        <w:rPr>
          <w:sz w:val="28"/>
          <w:szCs w:val="28"/>
        </w:rPr>
        <w:t xml:space="preserve"> - глава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проведении согласительных процедур по проекту.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 А.В.Суровцев - заместитель Главы Таштагольского района по строительству.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содержании проекта.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Часть1. «Порядок применения правил землепользования и застройки и внесения в них изменений». 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 Н.А.Комарова – председатель комитета по управлению муниципальным имуществом.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3.2 Часть 2. «Градостроительное зонирование. Градостроительные регламенты».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 О.Ю.Карасев -  начальник отдела архитектуры и градостроительства Таштагольского района.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Обсуждение проекта.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5.Итоги собрания. Заключительное слово.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 А.В.Суровцев - заместитель Главы Таштагольского района по строительству.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Тезисы выступлений по 1,2,3, вопросам прилагаются 12 листах.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1C24EB" w:rsidRDefault="001C24EB" w:rsidP="00462947">
      <w:pPr>
        <w:jc w:val="right"/>
        <w:rPr>
          <w:sz w:val="28"/>
          <w:szCs w:val="28"/>
        </w:rPr>
      </w:pPr>
    </w:p>
    <w:p w:rsidR="001C24EB" w:rsidRDefault="001C24EB" w:rsidP="00462947">
      <w:pPr>
        <w:jc w:val="right"/>
        <w:rPr>
          <w:sz w:val="28"/>
          <w:szCs w:val="28"/>
        </w:rPr>
      </w:pPr>
    </w:p>
    <w:p w:rsidR="001C24EB" w:rsidRDefault="001C24EB" w:rsidP="00462947">
      <w:pPr>
        <w:jc w:val="right"/>
        <w:rPr>
          <w:sz w:val="28"/>
          <w:szCs w:val="28"/>
        </w:rPr>
      </w:pPr>
    </w:p>
    <w:p w:rsidR="00462947" w:rsidRDefault="00462947" w:rsidP="00A024A1">
      <w:pPr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Общее собрание в рамках публичных слушаний</w:t>
      </w: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проекту «Правила землепользования и </w:t>
      </w: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поселения.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D9008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A024A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A024A1">
        <w:rPr>
          <w:sz w:val="28"/>
          <w:szCs w:val="28"/>
        </w:rPr>
        <w:t>.2015 г. 15</w:t>
      </w:r>
      <w:r w:rsidR="00462947">
        <w:rPr>
          <w:sz w:val="28"/>
          <w:szCs w:val="28"/>
        </w:rPr>
        <w:t>.00 ч.</w:t>
      </w: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>ДК «Юность»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Pr="005A6417" w:rsidRDefault="00462947" w:rsidP="00462947">
      <w:pPr>
        <w:jc w:val="center"/>
        <w:rPr>
          <w:b/>
          <w:sz w:val="28"/>
          <w:szCs w:val="28"/>
        </w:rPr>
      </w:pPr>
      <w:r w:rsidRPr="005A6417">
        <w:rPr>
          <w:b/>
          <w:sz w:val="28"/>
          <w:szCs w:val="28"/>
        </w:rPr>
        <w:t xml:space="preserve">Вступительное слово </w:t>
      </w:r>
      <w:r w:rsidR="00A024A1">
        <w:rPr>
          <w:b/>
          <w:sz w:val="28"/>
          <w:szCs w:val="28"/>
        </w:rPr>
        <w:t>Н.В. Волченко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день!</w:t>
      </w:r>
    </w:p>
    <w:p w:rsidR="00462947" w:rsidRDefault="00462947" w:rsidP="00462947">
      <w:pPr>
        <w:jc w:val="center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Сегодня проводится собрание по разработке градостроительной документации муниципального уровня, которым является градостроительное зонирование и Правила землепользования и застройки. 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Утверждена комиссия по подготовке проекта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этой комиссии -  заместитель Главы Таштагольского района по строительству А.В.Суровцев. Ему поручаем вести сегодняшнее собрание в рамках публичных слушаний по проекту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поселения».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</w:p>
    <w:p w:rsidR="001C24EB" w:rsidRDefault="001C24EB" w:rsidP="00462947">
      <w:pPr>
        <w:jc w:val="both"/>
        <w:rPr>
          <w:sz w:val="28"/>
          <w:szCs w:val="28"/>
        </w:rPr>
      </w:pPr>
    </w:p>
    <w:p w:rsidR="001C24EB" w:rsidRDefault="001C24EB" w:rsidP="00462947">
      <w:pPr>
        <w:jc w:val="both"/>
        <w:rPr>
          <w:sz w:val="28"/>
          <w:szCs w:val="28"/>
        </w:rPr>
      </w:pPr>
    </w:p>
    <w:p w:rsidR="001C24EB" w:rsidRDefault="001C24EB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Общее собрание в рамках публичных слушаний</w:t>
      </w: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проекту «Правила землепользования и </w:t>
      </w: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поселения.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D9008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3E70E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E70E0">
        <w:rPr>
          <w:sz w:val="28"/>
          <w:szCs w:val="28"/>
        </w:rPr>
        <w:t>.2015 г. 15</w:t>
      </w:r>
      <w:r w:rsidR="00462947">
        <w:rPr>
          <w:sz w:val="28"/>
          <w:szCs w:val="28"/>
        </w:rPr>
        <w:t>.00 ч.</w:t>
      </w: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>ДК «Юность»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Pr="005A6417" w:rsidRDefault="00462947" w:rsidP="00462947">
      <w:pPr>
        <w:jc w:val="center"/>
        <w:rPr>
          <w:b/>
          <w:sz w:val="28"/>
          <w:szCs w:val="28"/>
        </w:rPr>
      </w:pPr>
      <w:r w:rsidRPr="005A6417">
        <w:rPr>
          <w:b/>
          <w:sz w:val="28"/>
          <w:szCs w:val="28"/>
        </w:rPr>
        <w:t xml:space="preserve">Вступительное слово </w:t>
      </w:r>
      <w:r>
        <w:rPr>
          <w:b/>
          <w:sz w:val="28"/>
          <w:szCs w:val="28"/>
        </w:rPr>
        <w:t>А.В.Суровцев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день!</w:t>
      </w:r>
    </w:p>
    <w:p w:rsidR="00462947" w:rsidRDefault="00462947" w:rsidP="0046294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коллеги, присутствующие!</w:t>
      </w:r>
    </w:p>
    <w:p w:rsidR="00462947" w:rsidRDefault="00462947" w:rsidP="00462947">
      <w:pPr>
        <w:jc w:val="center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Мы начинаем общее собрание в рамках публичных слушаний по проекту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 разрабатывался на основе карты – схемы поселения.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требованиями Градостроительного кодекса Российской Федерации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 как и генеральный план подлежит рассмотрению на публичных слушаниях.</w:t>
      </w:r>
    </w:p>
    <w:p w:rsidR="00037BCA" w:rsidRPr="00037BCA" w:rsidRDefault="00037BCA" w:rsidP="00037BCA">
      <w:pPr>
        <w:jc w:val="both"/>
        <w:rPr>
          <w:sz w:val="28"/>
          <w:szCs w:val="28"/>
        </w:rPr>
      </w:pPr>
      <w:r w:rsidRPr="00037BC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Спасского городского поселения «О </w:t>
      </w:r>
      <w:r w:rsidRPr="00037BCA">
        <w:rPr>
          <w:sz w:val="28"/>
          <w:szCs w:val="28"/>
        </w:rPr>
        <w:t xml:space="preserve">назначении публичных слушаний по обсуждению проекта  </w:t>
      </w:r>
    </w:p>
    <w:p w:rsidR="00037BCA" w:rsidRDefault="00037BCA" w:rsidP="00037BCA">
      <w:pPr>
        <w:jc w:val="both"/>
        <w:rPr>
          <w:sz w:val="28"/>
          <w:szCs w:val="28"/>
        </w:rPr>
      </w:pPr>
      <w:r w:rsidRPr="00037BCA">
        <w:rPr>
          <w:sz w:val="28"/>
          <w:szCs w:val="28"/>
        </w:rPr>
        <w:t>Правил землепользования и застройки Спасского городского поселения»</w:t>
      </w:r>
      <w:r>
        <w:rPr>
          <w:sz w:val="28"/>
          <w:szCs w:val="28"/>
        </w:rPr>
        <w:t xml:space="preserve"> было подписано Главой Спасского городского поселения от 27 октября 2015 года №12. </w:t>
      </w:r>
      <w:r w:rsidRPr="00037BCA">
        <w:rPr>
          <w:sz w:val="28"/>
          <w:szCs w:val="28"/>
        </w:rPr>
        <w:t>№12 от 27.10.2015г.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Данное постановление, а так же информация о времени, месте и теме общего собрания в рамках публичных слушаний, о месте размещения демонстративных материалов и контактные телефоны специалистов были опубликованы </w:t>
      </w:r>
      <w:r w:rsidR="003E70E0">
        <w:rPr>
          <w:sz w:val="28"/>
          <w:szCs w:val="28"/>
        </w:rPr>
        <w:t>на стенде Администрации Спасского городского поселения и на сайте администрации Спасского городского поселения</w:t>
      </w:r>
      <w:r>
        <w:rPr>
          <w:sz w:val="28"/>
          <w:szCs w:val="28"/>
        </w:rPr>
        <w:t>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Подготовку и проведение публичных слушаний осуществляет специальная комиссия. Председателем ее является </w:t>
      </w:r>
      <w:r w:rsidR="00B56176" w:rsidRPr="00B56176">
        <w:rPr>
          <w:sz w:val="28"/>
          <w:szCs w:val="28"/>
        </w:rPr>
        <w:t>председатель Совета народных депутатов Спасского городского поселения, председатель комиссии</w:t>
      </w:r>
      <w:r w:rsidR="00B56176">
        <w:rPr>
          <w:sz w:val="28"/>
          <w:szCs w:val="28"/>
        </w:rPr>
        <w:t>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 сегодняшнего дня включительно принимались предложения и замечания по проекту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поселения», а также письменные извещения жителей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 представителей предприятий и организаций о желании принять участие в общем собрании и выступить на нем.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действующему градостроительному законодательству состав участников публичных слушаний по проекту «Правила землепользования и </w:t>
      </w:r>
      <w:r>
        <w:rPr>
          <w:sz w:val="28"/>
          <w:szCs w:val="28"/>
        </w:rPr>
        <w:lastRenderedPageBreak/>
        <w:t xml:space="preserve">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 все население городского поселения.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сегодняшнего общего собрания свободно для всех желающих.</w:t>
      </w:r>
    </w:p>
    <w:p w:rsidR="00462947" w:rsidRPr="000963A0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тем, что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 являются документом, регламентирующим порядок только в границах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поселения, согласования от </w:t>
      </w:r>
      <w:r w:rsidRPr="000963A0">
        <w:rPr>
          <w:sz w:val="28"/>
          <w:szCs w:val="28"/>
        </w:rPr>
        <w:t>соседних поселений или Администрации Кемеровской области не требовались.</w:t>
      </w:r>
    </w:p>
    <w:p w:rsidR="00462947" w:rsidRDefault="00462947" w:rsidP="00462947">
      <w:pPr>
        <w:jc w:val="both"/>
        <w:rPr>
          <w:sz w:val="28"/>
          <w:szCs w:val="28"/>
        </w:rPr>
      </w:pPr>
      <w:r w:rsidRPr="000963A0">
        <w:rPr>
          <w:sz w:val="28"/>
          <w:szCs w:val="28"/>
        </w:rPr>
        <w:t xml:space="preserve">   В собрании принимают</w:t>
      </w:r>
      <w:r>
        <w:rPr>
          <w:sz w:val="28"/>
          <w:szCs w:val="28"/>
        </w:rPr>
        <w:t xml:space="preserve"> участие депутаты городского поселения, </w:t>
      </w:r>
      <w:r w:rsidR="003E70E0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администрации </w:t>
      </w:r>
      <w:r w:rsidR="003E70E0">
        <w:rPr>
          <w:sz w:val="28"/>
          <w:szCs w:val="28"/>
        </w:rPr>
        <w:t>Спасского городского поселения</w:t>
      </w:r>
      <w:r w:rsidR="006E6F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 же представители разработчика проекта 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 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1.Карасев Олег Юрьевич – начальник отдела архитектуры и градостроительства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2.Кирик Светлана Викторовна – начальник муниципального управления «Градостроительного кадастрового центра».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Предлагается следующий порядок проведения общего собрания:   </w:t>
      </w:r>
    </w:p>
    <w:p w:rsidR="00462947" w:rsidRDefault="00462947" w:rsidP="004629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по первому разделу проекта «Порядок применения правил землепользования и застройки и внесения в них изменений» выступит председатель комитета по управлению муниципальным имуществом – Комарова Наталья Анатольевна – до 12 минут.</w:t>
      </w:r>
    </w:p>
    <w:p w:rsidR="00462947" w:rsidRDefault="00462947" w:rsidP="004629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второму разделу проекта «Градостроительного зонирование. Градостроительные регламенты» выступит начальник отдела архитектуры и градостроительства - Карасев Олег Юрьевич до 20 минут.</w:t>
      </w:r>
    </w:p>
    <w:p w:rsidR="00462947" w:rsidRDefault="00462947" w:rsidP="004629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вопросы, замечания, предложения обоим выступающим и разработчикам проекта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поселения».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Выступления Н.А.Комаровой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Выступления О.Ю.Карасева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Вопросы, замечания, предложение.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Pr="000963A0" w:rsidRDefault="00462947" w:rsidP="00462947">
      <w:pPr>
        <w:jc w:val="right"/>
        <w:rPr>
          <w:sz w:val="28"/>
          <w:szCs w:val="28"/>
        </w:rPr>
      </w:pPr>
      <w:r w:rsidRPr="000963A0">
        <w:rPr>
          <w:sz w:val="28"/>
          <w:szCs w:val="28"/>
        </w:rPr>
        <w:lastRenderedPageBreak/>
        <w:t>Общее собрание в рамках публичных слушаний</w:t>
      </w:r>
    </w:p>
    <w:p w:rsidR="00462947" w:rsidRPr="000963A0" w:rsidRDefault="00462947" w:rsidP="00462947">
      <w:pPr>
        <w:jc w:val="right"/>
        <w:rPr>
          <w:sz w:val="28"/>
          <w:szCs w:val="28"/>
        </w:rPr>
      </w:pPr>
      <w:r w:rsidRPr="000963A0">
        <w:rPr>
          <w:sz w:val="28"/>
          <w:szCs w:val="28"/>
        </w:rPr>
        <w:t xml:space="preserve"> по проекту «Правила землепользования и </w:t>
      </w:r>
    </w:p>
    <w:p w:rsidR="00462947" w:rsidRDefault="00462947" w:rsidP="00462947">
      <w:pPr>
        <w:jc w:val="right"/>
        <w:rPr>
          <w:sz w:val="28"/>
          <w:szCs w:val="28"/>
        </w:rPr>
      </w:pPr>
      <w:r w:rsidRPr="000963A0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поселения.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D9008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6E6FC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E6FCB">
        <w:rPr>
          <w:sz w:val="28"/>
          <w:szCs w:val="28"/>
        </w:rPr>
        <w:t>.2015 г. 15</w:t>
      </w:r>
      <w:r w:rsidR="00462947">
        <w:rPr>
          <w:sz w:val="28"/>
          <w:szCs w:val="28"/>
        </w:rPr>
        <w:t>.00 ч.</w:t>
      </w: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>ДК «Юность»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Pr="005A6417" w:rsidRDefault="00462947" w:rsidP="00462947">
      <w:pPr>
        <w:jc w:val="center"/>
        <w:rPr>
          <w:b/>
          <w:sz w:val="28"/>
          <w:szCs w:val="28"/>
        </w:rPr>
      </w:pPr>
      <w:r w:rsidRPr="005A6417">
        <w:rPr>
          <w:b/>
          <w:sz w:val="28"/>
          <w:szCs w:val="28"/>
        </w:rPr>
        <w:t xml:space="preserve">Вступительное слово </w:t>
      </w:r>
      <w:r>
        <w:rPr>
          <w:b/>
          <w:sz w:val="28"/>
          <w:szCs w:val="28"/>
        </w:rPr>
        <w:t>Н.А.Комарова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день!</w:t>
      </w:r>
    </w:p>
    <w:p w:rsidR="00462947" w:rsidRDefault="00462947" w:rsidP="0046294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коллеги, присутствующие!</w:t>
      </w:r>
    </w:p>
    <w:p w:rsidR="00462947" w:rsidRPr="00275E8C" w:rsidRDefault="00462947" w:rsidP="0046294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2947" w:rsidRPr="00275E8C" w:rsidRDefault="00462947" w:rsidP="0046294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275E8C">
        <w:rPr>
          <w:rFonts w:ascii="Times New Roman" w:hAnsi="Times New Roman" w:cs="Times New Roman"/>
          <w:b/>
          <w:i/>
          <w:sz w:val="28"/>
          <w:szCs w:val="28"/>
        </w:rPr>
        <w:t>Правила землепользования и застройки</w:t>
      </w:r>
    </w:p>
    <w:p w:rsidR="00462947" w:rsidRPr="00275E8C" w:rsidRDefault="00462947" w:rsidP="0046294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462947" w:rsidRPr="00275E8C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Федеральное законодательство предусматривает несколько разновидностей зонирования: экологическое, ценовое, градостроительное. В общем виде 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(экологических ограничений хозяйственной и иной деятельности, дифференцированных размеров арендной платы и т.д.).</w:t>
      </w:r>
    </w:p>
    <w:p w:rsidR="00462947" w:rsidRPr="00275E8C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E8C">
        <w:rPr>
          <w:sz w:val="28"/>
          <w:szCs w:val="28"/>
        </w:rPr>
        <w:t>Градостроительное зонирование является одной из составляющих градостроительной деятельности в соответствии со ст. 1 ГрК РФ. 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E8C">
        <w:rPr>
          <w:rFonts w:ascii="Times New Roman" w:hAnsi="Times New Roman" w:cs="Times New Roman"/>
          <w:b/>
          <w:i/>
          <w:sz w:val="28"/>
          <w:szCs w:val="28"/>
        </w:rPr>
        <w:t xml:space="preserve"> Правила землепользования и застройки разрабатываются в целях: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2) создания условий для планировки территорий муниципальных образований;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E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Правила землепользования и застройки включают в себя: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b/>
          <w:i/>
          <w:sz w:val="28"/>
          <w:szCs w:val="28"/>
        </w:rPr>
        <w:t>1) порядок их применения и внесения изменений в указанные правила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5E8C">
        <w:rPr>
          <w:rFonts w:ascii="Times New Roman" w:hAnsi="Times New Roman" w:cs="Times New Roman"/>
          <w:sz w:val="28"/>
          <w:szCs w:val="28"/>
        </w:rPr>
        <w:t>включает в себя положения: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8C">
        <w:rPr>
          <w:rFonts w:ascii="Times New Roman" w:hAnsi="Times New Roman" w:cs="Times New Roman"/>
          <w:sz w:val="28"/>
          <w:szCs w:val="28"/>
        </w:rPr>
        <w:t xml:space="preserve"> о регулировании землепользования и застройки органами местного самоуправления;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8C">
        <w:rPr>
          <w:rFonts w:ascii="Times New Roman" w:hAnsi="Times New Roman" w:cs="Times New Roman"/>
          <w:sz w:val="28"/>
          <w:szCs w:val="28"/>
        </w:rPr>
        <w:t xml:space="preserve">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8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органами местного самоуправления;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8C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вопросам землепользования и застройки;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8C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застройки;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8C">
        <w:rPr>
          <w:rFonts w:ascii="Times New Roman" w:hAnsi="Times New Roman" w:cs="Times New Roman"/>
          <w:sz w:val="28"/>
          <w:szCs w:val="28"/>
        </w:rPr>
        <w:t xml:space="preserve"> о регулировании иных вопросов землепользования и застройки.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2947" w:rsidRPr="00275E8C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E8C">
        <w:rPr>
          <w:sz w:val="28"/>
          <w:szCs w:val="28"/>
        </w:rPr>
        <w:t xml:space="preserve">2) Одной из составных частей правил землепользования и застройки </w:t>
      </w:r>
      <w:r w:rsidRPr="00275E8C">
        <w:rPr>
          <w:b/>
          <w:i/>
          <w:sz w:val="28"/>
          <w:szCs w:val="28"/>
        </w:rPr>
        <w:t>является карта градостроительного зонирования</w:t>
      </w:r>
      <w:r w:rsidRPr="00275E8C">
        <w:rPr>
          <w:sz w:val="28"/>
          <w:szCs w:val="28"/>
        </w:rPr>
        <w:t>, на которой отображаются границы территориальных зон, а также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  <w:r>
        <w:rPr>
          <w:sz w:val="28"/>
          <w:szCs w:val="28"/>
        </w:rPr>
        <w:t xml:space="preserve"> </w:t>
      </w:r>
      <w:r w:rsidRPr="00275E8C">
        <w:rPr>
          <w:sz w:val="28"/>
          <w:szCs w:val="28"/>
        </w:rPr>
        <w:t>Формирование одного земельного участка из нескольких земельных участков, расположенных в различных территориальных зонах, не допускается..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E8C">
        <w:rPr>
          <w:rFonts w:ascii="Times New Roman" w:hAnsi="Times New Roman" w:cs="Times New Roman"/>
          <w:b/>
          <w:i/>
          <w:sz w:val="28"/>
          <w:szCs w:val="28"/>
        </w:rPr>
        <w:t xml:space="preserve">  3) градостроительные регламенты.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8C">
        <w:rPr>
          <w:rFonts w:ascii="Times New Roman" w:hAnsi="Times New Roman" w:cs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строительства;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8C">
        <w:rPr>
          <w:rFonts w:ascii="Times New Roman" w:hAnsi="Times New Roman" w:cs="Times New Roman"/>
          <w:sz w:val="28"/>
          <w:szCs w:val="28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62947" w:rsidRPr="00275E8C" w:rsidRDefault="00462947" w:rsidP="00462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E8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right"/>
        <w:rPr>
          <w:sz w:val="28"/>
          <w:szCs w:val="28"/>
        </w:rPr>
      </w:pPr>
    </w:p>
    <w:p w:rsidR="00462947" w:rsidRDefault="00462947" w:rsidP="00462947">
      <w:pPr>
        <w:ind w:left="150"/>
        <w:jc w:val="right"/>
        <w:rPr>
          <w:sz w:val="28"/>
          <w:szCs w:val="28"/>
        </w:rPr>
      </w:pPr>
    </w:p>
    <w:p w:rsidR="00462947" w:rsidRDefault="00462947" w:rsidP="00462947">
      <w:pPr>
        <w:ind w:left="150"/>
        <w:jc w:val="right"/>
        <w:rPr>
          <w:sz w:val="28"/>
          <w:szCs w:val="28"/>
        </w:rPr>
      </w:pPr>
    </w:p>
    <w:p w:rsidR="00462947" w:rsidRDefault="00462947" w:rsidP="00462947">
      <w:pPr>
        <w:ind w:left="150"/>
        <w:jc w:val="right"/>
        <w:rPr>
          <w:sz w:val="28"/>
          <w:szCs w:val="28"/>
        </w:rPr>
      </w:pPr>
    </w:p>
    <w:p w:rsidR="00462947" w:rsidRDefault="00462947" w:rsidP="00462947">
      <w:pPr>
        <w:ind w:left="150"/>
        <w:jc w:val="right"/>
        <w:rPr>
          <w:sz w:val="28"/>
          <w:szCs w:val="28"/>
        </w:rPr>
      </w:pPr>
    </w:p>
    <w:p w:rsidR="00462947" w:rsidRDefault="00462947" w:rsidP="00462947">
      <w:pPr>
        <w:ind w:left="150"/>
        <w:jc w:val="right"/>
        <w:rPr>
          <w:sz w:val="28"/>
          <w:szCs w:val="28"/>
        </w:rPr>
      </w:pPr>
    </w:p>
    <w:p w:rsidR="00462947" w:rsidRDefault="00462947" w:rsidP="00462947">
      <w:pPr>
        <w:ind w:left="150"/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Общее собрание в рамках публичных слушаний</w:t>
      </w: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проекту «Правила землепользования и </w:t>
      </w: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поселения.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D9008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3E70E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E70E0">
        <w:rPr>
          <w:sz w:val="28"/>
          <w:szCs w:val="28"/>
        </w:rPr>
        <w:t>.2015</w:t>
      </w:r>
      <w:r w:rsidR="00462947">
        <w:rPr>
          <w:sz w:val="28"/>
          <w:szCs w:val="28"/>
        </w:rPr>
        <w:t xml:space="preserve"> г. </w:t>
      </w:r>
      <w:r w:rsidR="003E70E0">
        <w:rPr>
          <w:sz w:val="28"/>
          <w:szCs w:val="28"/>
        </w:rPr>
        <w:t>15:</w:t>
      </w:r>
      <w:r w:rsidR="00462947">
        <w:rPr>
          <w:sz w:val="28"/>
          <w:szCs w:val="28"/>
        </w:rPr>
        <w:t>00 ч.</w:t>
      </w:r>
    </w:p>
    <w:p w:rsidR="00462947" w:rsidRDefault="00462947" w:rsidP="00462947">
      <w:pPr>
        <w:jc w:val="right"/>
        <w:rPr>
          <w:sz w:val="28"/>
          <w:szCs w:val="28"/>
        </w:rPr>
      </w:pPr>
      <w:r>
        <w:rPr>
          <w:sz w:val="28"/>
          <w:szCs w:val="28"/>
        </w:rPr>
        <w:t>ДК «Юность»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Pr="005A6417" w:rsidRDefault="00462947" w:rsidP="00462947">
      <w:pPr>
        <w:jc w:val="center"/>
        <w:rPr>
          <w:b/>
          <w:sz w:val="28"/>
          <w:szCs w:val="28"/>
        </w:rPr>
      </w:pPr>
      <w:r w:rsidRPr="005A6417">
        <w:rPr>
          <w:b/>
          <w:sz w:val="28"/>
          <w:szCs w:val="28"/>
        </w:rPr>
        <w:t xml:space="preserve">Вступительное слово </w:t>
      </w:r>
      <w:r>
        <w:rPr>
          <w:b/>
          <w:sz w:val="28"/>
          <w:szCs w:val="28"/>
        </w:rPr>
        <w:t>О.Ю.Карасев</w:t>
      </w:r>
    </w:p>
    <w:p w:rsidR="00462947" w:rsidRDefault="00462947" w:rsidP="00462947">
      <w:pPr>
        <w:jc w:val="right"/>
        <w:rPr>
          <w:sz w:val="28"/>
          <w:szCs w:val="28"/>
        </w:rPr>
      </w:pPr>
    </w:p>
    <w:p w:rsidR="00462947" w:rsidRDefault="00462947" w:rsidP="0046294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день!</w:t>
      </w:r>
    </w:p>
    <w:p w:rsidR="00462947" w:rsidRDefault="00462947" w:rsidP="0046294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коллеги, присутствующие!</w:t>
      </w:r>
    </w:p>
    <w:p w:rsidR="00462947" w:rsidRDefault="00462947" w:rsidP="00462947">
      <w:pPr>
        <w:ind w:left="150"/>
        <w:jc w:val="center"/>
        <w:rPr>
          <w:sz w:val="28"/>
          <w:szCs w:val="28"/>
        </w:rPr>
      </w:pPr>
    </w:p>
    <w:p w:rsidR="00462947" w:rsidRPr="000963A0" w:rsidRDefault="00462947" w:rsidP="004629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963A0">
        <w:rPr>
          <w:b/>
          <w:sz w:val="28"/>
          <w:szCs w:val="28"/>
        </w:rPr>
        <w:t>Градостроительное  зонирование</w:t>
      </w:r>
    </w:p>
    <w:p w:rsidR="00462947" w:rsidRPr="000963A0" w:rsidRDefault="00462947" w:rsidP="0046294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62947" w:rsidRPr="000963A0" w:rsidRDefault="00462947" w:rsidP="00462947">
      <w:pPr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0963A0">
        <w:rPr>
          <w:b/>
        </w:rPr>
        <w:t xml:space="preserve"> Перечень территориальных зон</w:t>
      </w:r>
    </w:p>
    <w:p w:rsidR="00462947" w:rsidRPr="000963A0" w:rsidRDefault="00462947" w:rsidP="004629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62947" w:rsidRPr="000963A0" w:rsidRDefault="00462947" w:rsidP="004629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3A0">
        <w:rPr>
          <w:sz w:val="28"/>
          <w:szCs w:val="28"/>
        </w:rPr>
        <w:t xml:space="preserve">         На территории муниципального образования Спасского городского поселения определены территориальные зоны различного функционального назначения, их границы, а также градостроительные регламенты для каждой территориальной зоны.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63A0">
        <w:rPr>
          <w:sz w:val="28"/>
          <w:szCs w:val="28"/>
        </w:rPr>
        <w:t>Территориальные зоны установлены</w:t>
      </w:r>
      <w:r w:rsidRPr="00647770">
        <w:rPr>
          <w:sz w:val="28"/>
          <w:szCs w:val="28"/>
        </w:rPr>
        <w:t xml:space="preserve"> с учетом: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определенных Градостроительным кодексом Российской Федерации территориальных зон;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сложившейся планировки территории и существующего землепользования;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кадастрового деления;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 По функциональному назначению территория муниципального образования </w:t>
      </w:r>
      <w:r w:rsidRPr="00A17DFD">
        <w:rPr>
          <w:sz w:val="28"/>
          <w:szCs w:val="28"/>
        </w:rPr>
        <w:t>Спасского городского</w:t>
      </w:r>
      <w:r w:rsidRPr="00647770">
        <w:rPr>
          <w:sz w:val="28"/>
          <w:szCs w:val="28"/>
        </w:rPr>
        <w:t xml:space="preserve"> поселения  в соответствии с картой градостроительного зонирования разделяется на следующие зоны:</w:t>
      </w:r>
      <w:r>
        <w:rPr>
          <w:sz w:val="28"/>
          <w:szCs w:val="28"/>
        </w:rPr>
        <w:t xml:space="preserve">  </w:t>
      </w:r>
      <w:r w:rsidRPr="00647770">
        <w:rPr>
          <w:sz w:val="28"/>
          <w:szCs w:val="28"/>
        </w:rPr>
        <w:t xml:space="preserve"> </w:t>
      </w:r>
    </w:p>
    <w:p w:rsidR="00462947" w:rsidRPr="00C9497D" w:rsidRDefault="00462947" w:rsidP="004629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9497D">
        <w:rPr>
          <w:b/>
          <w:sz w:val="28"/>
          <w:szCs w:val="28"/>
        </w:rPr>
        <w:t xml:space="preserve">       Жилая зона</w:t>
      </w:r>
    </w:p>
    <w:p w:rsidR="00462947" w:rsidRDefault="00462947" w:rsidP="004629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73A4">
        <w:rPr>
          <w:b/>
          <w:sz w:val="28"/>
          <w:szCs w:val="28"/>
        </w:rPr>
        <w:t xml:space="preserve">Общественно-деловая зона, </w:t>
      </w:r>
    </w:p>
    <w:p w:rsidR="00462947" w:rsidRDefault="00462947" w:rsidP="004629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73A4">
        <w:rPr>
          <w:b/>
          <w:sz w:val="28"/>
          <w:szCs w:val="28"/>
        </w:rPr>
        <w:t>Производственная зона,</w:t>
      </w:r>
    </w:p>
    <w:p w:rsidR="00462947" w:rsidRDefault="00462947" w:rsidP="004629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73A4">
        <w:rPr>
          <w:b/>
          <w:sz w:val="28"/>
          <w:szCs w:val="28"/>
        </w:rPr>
        <w:t xml:space="preserve">Зона инженерной и транспортной инфраструктуры, </w:t>
      </w:r>
    </w:p>
    <w:p w:rsidR="00462947" w:rsidRDefault="00462947" w:rsidP="004629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73A4">
        <w:rPr>
          <w:b/>
          <w:sz w:val="28"/>
          <w:szCs w:val="28"/>
        </w:rPr>
        <w:t xml:space="preserve">Зона сельскохозяйственного назначения, </w:t>
      </w:r>
    </w:p>
    <w:p w:rsidR="00037BCA" w:rsidRDefault="00037BCA" w:rsidP="004629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62947" w:rsidRPr="00B773A4" w:rsidRDefault="00462947" w:rsidP="004629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73A4">
        <w:rPr>
          <w:b/>
          <w:sz w:val="28"/>
          <w:szCs w:val="28"/>
        </w:rPr>
        <w:lastRenderedPageBreak/>
        <w:t xml:space="preserve"> Зона специального назначения.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 На карте градостроительного зонирования территории муниципального образования </w:t>
      </w:r>
      <w:r w:rsidRPr="00A17DFD">
        <w:rPr>
          <w:sz w:val="28"/>
          <w:szCs w:val="28"/>
        </w:rPr>
        <w:t>Спасского городского</w:t>
      </w:r>
      <w:r w:rsidRPr="00647770">
        <w:rPr>
          <w:sz w:val="28"/>
          <w:szCs w:val="28"/>
        </w:rPr>
        <w:t xml:space="preserve"> поселения выделены зоны, к которым приписаны градостроительные регламенты по видам и параметрам разрешенного использования недвижимости.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Границы зон должны отвечать требованию однозначной идентификации принадлежности каждого земельного участка только одной из зон, выделенных на карте градостроительного зонирования. Один и тот же земельный участок не может находиться одновременно в двух (или более) зонах, выделенных на карте зонирования. Границы зон и градостроительные регламенты устанавливаются с учетом общности функциональных и параметрических характеристик недвижимости, а также требований о взаимном не причинении несоразмерного вреда друг другу рядом расположенными объектами недвижимости. Границы зон на карте градостроитель</w:t>
      </w:r>
      <w:r>
        <w:rPr>
          <w:sz w:val="28"/>
          <w:szCs w:val="28"/>
        </w:rPr>
        <w:t xml:space="preserve">ного зонирования установлены по </w:t>
      </w:r>
      <w:r w:rsidRPr="00647770">
        <w:rPr>
          <w:sz w:val="28"/>
          <w:szCs w:val="28"/>
        </w:rPr>
        <w:t xml:space="preserve"> централ</w:t>
      </w:r>
      <w:r>
        <w:rPr>
          <w:sz w:val="28"/>
          <w:szCs w:val="28"/>
        </w:rPr>
        <w:t>ьным магистралям улиц, проездов, красным линиям, границам земельных участков,</w:t>
      </w:r>
      <w:r w:rsidRPr="00647770">
        <w:rPr>
          <w:sz w:val="28"/>
          <w:szCs w:val="28"/>
        </w:rPr>
        <w:t xml:space="preserve"> граница</w:t>
      </w:r>
      <w:r>
        <w:rPr>
          <w:sz w:val="28"/>
          <w:szCs w:val="28"/>
        </w:rPr>
        <w:t xml:space="preserve">м полос отвода для коммуникаций, </w:t>
      </w:r>
      <w:r w:rsidRPr="00647770">
        <w:rPr>
          <w:sz w:val="28"/>
          <w:szCs w:val="28"/>
        </w:rPr>
        <w:t xml:space="preserve"> административным границам населенных пунктов, в составе поселения;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естественным границам природных объектов;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иным границам.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62947" w:rsidRPr="00647770" w:rsidRDefault="00462947" w:rsidP="00462947">
      <w:pPr>
        <w:autoSpaceDE w:val="0"/>
        <w:autoSpaceDN w:val="0"/>
        <w:adjustRightInd w:val="0"/>
        <w:ind w:firstLine="539"/>
        <w:jc w:val="both"/>
        <w:outlineLvl w:val="3"/>
        <w:rPr>
          <w:b/>
          <w:sz w:val="28"/>
          <w:szCs w:val="28"/>
        </w:rPr>
      </w:pPr>
      <w:r w:rsidRPr="00647770">
        <w:rPr>
          <w:sz w:val="28"/>
          <w:szCs w:val="28"/>
        </w:rPr>
        <w:t xml:space="preserve"> </w:t>
      </w:r>
      <w:r w:rsidRPr="00647770">
        <w:rPr>
          <w:b/>
          <w:sz w:val="28"/>
          <w:szCs w:val="28"/>
        </w:rPr>
        <w:t xml:space="preserve">Карты градостроительного зонирования муниципального </w:t>
      </w:r>
      <w:r w:rsidRPr="00C9497D">
        <w:rPr>
          <w:b/>
          <w:sz w:val="28"/>
          <w:szCs w:val="28"/>
        </w:rPr>
        <w:t>образования Спасского городского поселения  в части границ</w:t>
      </w:r>
      <w:r w:rsidRPr="00647770">
        <w:rPr>
          <w:b/>
          <w:sz w:val="28"/>
          <w:szCs w:val="28"/>
        </w:rPr>
        <w:t xml:space="preserve"> территориальных зон</w:t>
      </w:r>
    </w:p>
    <w:p w:rsidR="00462947" w:rsidRPr="00861FB8" w:rsidRDefault="00462947" w:rsidP="0046294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47770">
        <w:rPr>
          <w:sz w:val="28"/>
          <w:szCs w:val="28"/>
        </w:rPr>
        <w:t xml:space="preserve"> Муниципальное образование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</w:t>
      </w:r>
      <w:r w:rsidRPr="00647770">
        <w:rPr>
          <w:sz w:val="28"/>
          <w:szCs w:val="28"/>
        </w:rPr>
        <w:t xml:space="preserve">поселения  (часть для которой разработаны настоящие Правила) делится на зоны, которые фиксируются на карте градостроительного зонирования муниципального образования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</w:t>
      </w:r>
      <w:r w:rsidRPr="00647770">
        <w:rPr>
          <w:sz w:val="28"/>
          <w:szCs w:val="28"/>
        </w:rPr>
        <w:t xml:space="preserve">поселения и на картах градостроительного зонирования территорий населенных пунктов </w:t>
      </w:r>
      <w:r w:rsidRPr="003E70E0">
        <w:rPr>
          <w:sz w:val="28"/>
          <w:szCs w:val="28"/>
        </w:rPr>
        <w:t>пгт.Спасска,</w:t>
      </w:r>
      <w:r>
        <w:rPr>
          <w:color w:val="FF0000"/>
          <w:sz w:val="28"/>
          <w:szCs w:val="28"/>
        </w:rPr>
        <w:t xml:space="preserve"> 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Каждой зоне предписываются характеристики, включающие градостроительные регламенты по видам разрешенного использования недвижимости и предельным значениям параметров разрешенного изменения недвижимости. При использовании компьютерных технологий зонирование представляется на электронной карте. В текстовых материалах приводится перечень зон, состав зон и градостроительные требования по каждой из зон.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Территориальное зонирование для настоящих Правил разрабатывается на основе существующего землепользования, сложившейся и планируемой застройки территории муниципального образования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</w:t>
      </w:r>
      <w:r w:rsidRPr="00647770">
        <w:rPr>
          <w:sz w:val="28"/>
          <w:szCs w:val="28"/>
        </w:rPr>
        <w:t xml:space="preserve">поселения с учетом необходимых изменений границ земель различных категорий и с учетом проекта планировки и застройки, генерального плана </w:t>
      </w:r>
      <w:r>
        <w:rPr>
          <w:color w:val="000000"/>
          <w:sz w:val="28"/>
          <w:szCs w:val="28"/>
        </w:rPr>
        <w:t>пгт.Спасск</w:t>
      </w:r>
      <w:r w:rsidRPr="00647770">
        <w:rPr>
          <w:color w:val="000000"/>
          <w:sz w:val="28"/>
          <w:szCs w:val="28"/>
        </w:rPr>
        <w:t>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 Карта градостроительного зонирования на часть территории муниципального образования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</w:t>
      </w:r>
      <w:r w:rsidRPr="00647770">
        <w:rPr>
          <w:sz w:val="28"/>
          <w:szCs w:val="28"/>
        </w:rPr>
        <w:t xml:space="preserve">поселения, на которую </w:t>
      </w:r>
      <w:r w:rsidRPr="00647770">
        <w:rPr>
          <w:sz w:val="28"/>
          <w:szCs w:val="28"/>
        </w:rPr>
        <w:lastRenderedPageBreak/>
        <w:t>распространяется действие настоящих Правил, выполняется в масштабе 1:25000</w:t>
      </w:r>
      <w:r w:rsidRPr="00310A9B">
        <w:rPr>
          <w:sz w:val="28"/>
          <w:szCs w:val="28"/>
        </w:rPr>
        <w:t>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</w:p>
    <w:p w:rsidR="00462947" w:rsidRPr="00861FB8" w:rsidRDefault="00462947" w:rsidP="00462947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861FB8">
        <w:rPr>
          <w:b/>
          <w:sz w:val="28"/>
          <w:szCs w:val="28"/>
        </w:rPr>
        <w:t>Карта зон ограничений муниципального образования Спасского городского поселения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 Карта зон ограничений по экологическим, санитарно-гигиеническим и специальным условиям на часть территории муниципального образования "</w:t>
      </w:r>
      <w:r w:rsidRPr="00A17DFD">
        <w:rPr>
          <w:sz w:val="28"/>
          <w:szCs w:val="28"/>
        </w:rPr>
        <w:t>Спасско</w:t>
      </w:r>
      <w:r>
        <w:rPr>
          <w:sz w:val="28"/>
          <w:szCs w:val="28"/>
        </w:rPr>
        <w:t>й</w:t>
      </w:r>
      <w:r w:rsidRPr="00A17DF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й </w:t>
      </w:r>
      <w:r w:rsidRPr="00647770">
        <w:rPr>
          <w:sz w:val="28"/>
          <w:szCs w:val="28"/>
        </w:rPr>
        <w:t>территории", на которую распространяется действие настоящих Правил, выполняется в масштабе 1:25000</w:t>
      </w:r>
      <w:r>
        <w:rPr>
          <w:sz w:val="28"/>
          <w:szCs w:val="28"/>
        </w:rPr>
        <w:t>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 Карта зон ограничений по экологическим, санитарно-гигиеническим и специальным условиям разрабатывается в составе настоящих Правил.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 Зоны ограничения на использование территорий выделены для обеспечения правовых условий формирования типов территориальных зон, при соблюдении видов и параметров разрешенного использования недвижимости в соответствии с ведомственными нормами и правилами.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Зоны ограничения могут совпадать и находиться в составе территориальных зон, внося определенные ограничительные условия, либо быть самостоятельными зонами жесткого ограничения использования территории.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 Для зон ограничений устанавливаются дополнительные градостроительные регламенты в части ограничений использования земельных участков и объектов капитального строительства по экологическим, санитарно-гигиеническим и специальным условиям.</w:t>
      </w:r>
    </w:p>
    <w:p w:rsidR="00462947" w:rsidRPr="00647770" w:rsidRDefault="00462947" w:rsidP="00462947">
      <w:pPr>
        <w:ind w:left="150"/>
        <w:jc w:val="both"/>
        <w:rPr>
          <w:sz w:val="28"/>
          <w:szCs w:val="28"/>
        </w:rPr>
      </w:pP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647770">
        <w:rPr>
          <w:b/>
          <w:sz w:val="28"/>
          <w:szCs w:val="28"/>
        </w:rPr>
        <w:t xml:space="preserve">Градостроительные регламенты </w:t>
      </w:r>
      <w:r>
        <w:rPr>
          <w:b/>
          <w:sz w:val="28"/>
          <w:szCs w:val="28"/>
        </w:rPr>
        <w:t xml:space="preserve">предельные (минимальные и </w:t>
      </w:r>
      <w:r w:rsidRPr="00647770">
        <w:rPr>
          <w:b/>
          <w:sz w:val="28"/>
          <w:szCs w:val="28"/>
        </w:rPr>
        <w:t>максимальные) размеры земельных участков и предельные параметры разрешенного строительства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</w:p>
    <w:p w:rsidR="00462947" w:rsidRPr="00647770" w:rsidRDefault="00462947" w:rsidP="00462947">
      <w:pPr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          1. Предельные (минимальные и максимальные) размеры земельных участков, предоставляемых  за плату в собственность гражданам из земель, находящихся в государственной или муниципальной собственности</w:t>
      </w:r>
    </w:p>
    <w:p w:rsidR="00462947" w:rsidRPr="00647770" w:rsidRDefault="006E6FCB" w:rsidP="00462947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а) </w:t>
      </w:r>
      <w:r w:rsidR="00462947" w:rsidRPr="00647770">
        <w:rPr>
          <w:snapToGrid w:val="0"/>
          <w:sz w:val="28"/>
          <w:szCs w:val="28"/>
        </w:rPr>
        <w:t>для ведения садоводства минимальный размер -</w:t>
      </w:r>
      <w:r>
        <w:rPr>
          <w:snapToGrid w:val="0"/>
          <w:sz w:val="28"/>
          <w:szCs w:val="28"/>
        </w:rPr>
        <w:t>600</w:t>
      </w:r>
      <w:r w:rsidR="00462947" w:rsidRPr="00647770">
        <w:rPr>
          <w:snapToGrid w:val="0"/>
          <w:sz w:val="28"/>
          <w:szCs w:val="28"/>
        </w:rPr>
        <w:t xml:space="preserve"> м</w:t>
      </w:r>
      <w:r w:rsidR="00462947" w:rsidRPr="00647770">
        <w:rPr>
          <w:snapToGrid w:val="0"/>
          <w:sz w:val="28"/>
          <w:szCs w:val="28"/>
          <w:vertAlign w:val="superscript"/>
        </w:rPr>
        <w:t>2</w:t>
      </w:r>
      <w:r w:rsidR="00462947" w:rsidRPr="00647770">
        <w:rPr>
          <w:snapToGrid w:val="0"/>
          <w:sz w:val="28"/>
          <w:szCs w:val="28"/>
        </w:rPr>
        <w:t>, максимальный размер – 1500м</w:t>
      </w:r>
      <w:r w:rsidR="00462947" w:rsidRPr="00647770">
        <w:rPr>
          <w:snapToGrid w:val="0"/>
          <w:sz w:val="28"/>
          <w:szCs w:val="28"/>
          <w:vertAlign w:val="superscript"/>
        </w:rPr>
        <w:t>2</w:t>
      </w:r>
      <w:r w:rsidR="00462947" w:rsidRPr="00647770">
        <w:rPr>
          <w:snapToGrid w:val="0"/>
          <w:sz w:val="28"/>
          <w:szCs w:val="28"/>
        </w:rPr>
        <w:t>.</w:t>
      </w:r>
    </w:p>
    <w:p w:rsidR="00462947" w:rsidRPr="00647770" w:rsidRDefault="006E6FCB" w:rsidP="00462947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б) </w:t>
      </w:r>
      <w:r w:rsidR="00462947" w:rsidRPr="00647770">
        <w:rPr>
          <w:snapToGrid w:val="0"/>
          <w:sz w:val="28"/>
          <w:szCs w:val="28"/>
        </w:rPr>
        <w:t>для ведения огородничества минимальный размер -</w:t>
      </w:r>
      <w:r>
        <w:rPr>
          <w:snapToGrid w:val="0"/>
          <w:sz w:val="28"/>
          <w:szCs w:val="28"/>
        </w:rPr>
        <w:t>6</w:t>
      </w:r>
      <w:r w:rsidR="00462947" w:rsidRPr="00647770">
        <w:rPr>
          <w:snapToGrid w:val="0"/>
          <w:sz w:val="28"/>
          <w:szCs w:val="28"/>
        </w:rPr>
        <w:t>00 м</w:t>
      </w:r>
      <w:r w:rsidR="00462947" w:rsidRPr="00647770">
        <w:rPr>
          <w:snapToGrid w:val="0"/>
          <w:sz w:val="28"/>
          <w:szCs w:val="28"/>
          <w:vertAlign w:val="superscript"/>
        </w:rPr>
        <w:t>2</w:t>
      </w:r>
      <w:r w:rsidR="00462947" w:rsidRPr="00647770">
        <w:rPr>
          <w:snapToGrid w:val="0"/>
          <w:sz w:val="28"/>
          <w:szCs w:val="28"/>
        </w:rPr>
        <w:t>, максимальный размер – 1500м</w:t>
      </w:r>
      <w:r w:rsidR="00462947" w:rsidRPr="00647770">
        <w:rPr>
          <w:snapToGrid w:val="0"/>
          <w:sz w:val="28"/>
          <w:szCs w:val="28"/>
          <w:vertAlign w:val="superscript"/>
        </w:rPr>
        <w:t>2</w:t>
      </w:r>
      <w:r w:rsidR="00462947" w:rsidRPr="00647770">
        <w:rPr>
          <w:snapToGrid w:val="0"/>
          <w:sz w:val="28"/>
          <w:szCs w:val="28"/>
        </w:rPr>
        <w:t xml:space="preserve">. </w:t>
      </w:r>
    </w:p>
    <w:p w:rsidR="00462947" w:rsidRPr="00647770" w:rsidRDefault="006E6FCB" w:rsidP="00462947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в)</w:t>
      </w:r>
      <w:r w:rsidR="00462947" w:rsidRPr="00647770">
        <w:rPr>
          <w:snapToGrid w:val="0"/>
          <w:sz w:val="28"/>
          <w:szCs w:val="28"/>
        </w:rPr>
        <w:t xml:space="preserve"> для ведения животноводства минимальный размер -</w:t>
      </w:r>
      <w:r>
        <w:rPr>
          <w:snapToGrid w:val="0"/>
          <w:sz w:val="28"/>
          <w:szCs w:val="28"/>
        </w:rPr>
        <w:t>6</w:t>
      </w:r>
      <w:r w:rsidR="00462947" w:rsidRPr="00647770">
        <w:rPr>
          <w:snapToGrid w:val="0"/>
          <w:sz w:val="28"/>
          <w:szCs w:val="28"/>
        </w:rPr>
        <w:t>00 м</w:t>
      </w:r>
      <w:r w:rsidR="00462947" w:rsidRPr="00647770">
        <w:rPr>
          <w:snapToGrid w:val="0"/>
          <w:sz w:val="28"/>
          <w:szCs w:val="28"/>
          <w:vertAlign w:val="superscript"/>
        </w:rPr>
        <w:t>2</w:t>
      </w:r>
      <w:r w:rsidR="00462947" w:rsidRPr="00647770">
        <w:rPr>
          <w:snapToGrid w:val="0"/>
          <w:sz w:val="28"/>
          <w:szCs w:val="28"/>
        </w:rPr>
        <w:t>, максимальный размер – 2500м</w:t>
      </w:r>
      <w:r w:rsidR="00462947" w:rsidRPr="00647770">
        <w:rPr>
          <w:snapToGrid w:val="0"/>
          <w:sz w:val="28"/>
          <w:szCs w:val="28"/>
          <w:vertAlign w:val="superscript"/>
        </w:rPr>
        <w:t>2</w:t>
      </w:r>
      <w:r w:rsidR="00462947" w:rsidRPr="00647770">
        <w:rPr>
          <w:snapToGrid w:val="0"/>
          <w:sz w:val="28"/>
          <w:szCs w:val="28"/>
        </w:rPr>
        <w:t>.</w:t>
      </w:r>
    </w:p>
    <w:p w:rsidR="00462947" w:rsidRPr="000963A0" w:rsidRDefault="00462947" w:rsidP="00462947">
      <w:pPr>
        <w:widowControl w:val="0"/>
        <w:jc w:val="both"/>
        <w:rPr>
          <w:snapToGrid w:val="0"/>
          <w:sz w:val="28"/>
          <w:szCs w:val="28"/>
        </w:rPr>
      </w:pPr>
      <w:r w:rsidRPr="00647770">
        <w:rPr>
          <w:snapToGrid w:val="0"/>
          <w:sz w:val="28"/>
          <w:szCs w:val="28"/>
        </w:rPr>
        <w:t xml:space="preserve">           г) для ведения дачного строительства минимальный размер -</w:t>
      </w:r>
      <w:r w:rsidR="006E6FCB">
        <w:rPr>
          <w:snapToGrid w:val="0"/>
          <w:sz w:val="28"/>
          <w:szCs w:val="28"/>
        </w:rPr>
        <w:t>6</w:t>
      </w:r>
      <w:r w:rsidRPr="00647770">
        <w:rPr>
          <w:snapToGrid w:val="0"/>
          <w:sz w:val="28"/>
          <w:szCs w:val="28"/>
        </w:rPr>
        <w:t>00 м</w:t>
      </w:r>
      <w:r w:rsidRPr="00647770">
        <w:rPr>
          <w:snapToGrid w:val="0"/>
          <w:sz w:val="28"/>
          <w:szCs w:val="28"/>
          <w:vertAlign w:val="superscript"/>
        </w:rPr>
        <w:t>2</w:t>
      </w:r>
      <w:r w:rsidRPr="00647770">
        <w:rPr>
          <w:snapToGrid w:val="0"/>
          <w:sz w:val="28"/>
          <w:szCs w:val="28"/>
        </w:rPr>
        <w:t xml:space="preserve">, </w:t>
      </w:r>
      <w:r w:rsidRPr="000963A0">
        <w:rPr>
          <w:snapToGrid w:val="0"/>
          <w:sz w:val="28"/>
          <w:szCs w:val="28"/>
        </w:rPr>
        <w:t>максимальный размер – 1500м</w:t>
      </w:r>
      <w:r w:rsidRPr="000963A0">
        <w:rPr>
          <w:snapToGrid w:val="0"/>
          <w:sz w:val="28"/>
          <w:szCs w:val="28"/>
          <w:vertAlign w:val="superscript"/>
        </w:rPr>
        <w:t>2</w:t>
      </w:r>
      <w:r w:rsidRPr="000963A0">
        <w:rPr>
          <w:snapToGrid w:val="0"/>
          <w:sz w:val="28"/>
          <w:szCs w:val="28"/>
        </w:rPr>
        <w:t>.</w:t>
      </w:r>
    </w:p>
    <w:p w:rsidR="00462947" w:rsidRPr="000963A0" w:rsidRDefault="006E6FCB" w:rsidP="00462947">
      <w:pPr>
        <w:widowControl w:val="0"/>
        <w:jc w:val="both"/>
        <w:rPr>
          <w:snapToGrid w:val="0"/>
          <w:sz w:val="28"/>
          <w:szCs w:val="28"/>
        </w:rPr>
      </w:pPr>
      <w:r w:rsidRPr="000963A0">
        <w:rPr>
          <w:snapToGrid w:val="0"/>
          <w:sz w:val="28"/>
          <w:szCs w:val="28"/>
        </w:rPr>
        <w:t xml:space="preserve">           д)</w:t>
      </w:r>
      <w:r w:rsidR="00462947" w:rsidRPr="000963A0">
        <w:rPr>
          <w:snapToGrid w:val="0"/>
          <w:sz w:val="28"/>
          <w:szCs w:val="28"/>
        </w:rPr>
        <w:t xml:space="preserve"> для ведения личного подсобного хозяйства минимальный размер </w:t>
      </w:r>
      <w:smartTag w:uri="urn:schemas-microsoft-com:office:smarttags" w:element="metricconverter">
        <w:smartTagPr>
          <w:attr w:name="ProductID" w:val="-400 м2"/>
        </w:smartTagPr>
        <w:r w:rsidR="00462947" w:rsidRPr="000963A0">
          <w:rPr>
            <w:snapToGrid w:val="0"/>
            <w:sz w:val="28"/>
            <w:szCs w:val="28"/>
          </w:rPr>
          <w:t>-400 м</w:t>
        </w:r>
        <w:r w:rsidR="00462947" w:rsidRPr="000963A0">
          <w:rPr>
            <w:snapToGrid w:val="0"/>
            <w:sz w:val="28"/>
            <w:szCs w:val="28"/>
            <w:vertAlign w:val="superscript"/>
          </w:rPr>
          <w:t>2</w:t>
        </w:r>
      </w:smartTag>
      <w:r w:rsidR="00462947" w:rsidRPr="000963A0">
        <w:rPr>
          <w:snapToGrid w:val="0"/>
          <w:sz w:val="28"/>
          <w:szCs w:val="28"/>
        </w:rPr>
        <w:t>, максимальный размер – 1500м</w:t>
      </w:r>
      <w:r w:rsidR="00462947" w:rsidRPr="000963A0">
        <w:rPr>
          <w:snapToGrid w:val="0"/>
          <w:sz w:val="28"/>
          <w:szCs w:val="28"/>
          <w:vertAlign w:val="superscript"/>
        </w:rPr>
        <w:t>2</w:t>
      </w:r>
      <w:r w:rsidR="00462947" w:rsidRPr="000963A0">
        <w:rPr>
          <w:snapToGrid w:val="0"/>
          <w:sz w:val="28"/>
          <w:szCs w:val="28"/>
        </w:rPr>
        <w:t xml:space="preserve">. </w:t>
      </w:r>
    </w:p>
    <w:p w:rsidR="00462947" w:rsidRPr="000963A0" w:rsidRDefault="006E6FCB" w:rsidP="00462947">
      <w:pPr>
        <w:widowControl w:val="0"/>
        <w:jc w:val="both"/>
        <w:rPr>
          <w:snapToGrid w:val="0"/>
          <w:sz w:val="28"/>
          <w:szCs w:val="28"/>
          <w:highlight w:val="red"/>
        </w:rPr>
      </w:pPr>
      <w:r w:rsidRPr="000963A0">
        <w:rPr>
          <w:snapToGrid w:val="0"/>
          <w:sz w:val="28"/>
          <w:szCs w:val="28"/>
        </w:rPr>
        <w:t xml:space="preserve">           е)</w:t>
      </w:r>
      <w:r w:rsidR="00462947" w:rsidRPr="000963A0">
        <w:rPr>
          <w:snapToGrid w:val="0"/>
          <w:sz w:val="28"/>
          <w:szCs w:val="28"/>
        </w:rPr>
        <w:t xml:space="preserve"> для ведения индивидуального жилищного строительства минимальный размер </w:t>
      </w:r>
      <w:smartTag w:uri="urn:schemas-microsoft-com:office:smarttags" w:element="metricconverter">
        <w:smartTagPr>
          <w:attr w:name="ProductID" w:val="-600 м2"/>
        </w:smartTagPr>
        <w:r w:rsidR="00462947" w:rsidRPr="000963A0">
          <w:rPr>
            <w:snapToGrid w:val="0"/>
            <w:sz w:val="28"/>
            <w:szCs w:val="28"/>
          </w:rPr>
          <w:t>-600 м</w:t>
        </w:r>
        <w:r w:rsidR="00462947" w:rsidRPr="000963A0">
          <w:rPr>
            <w:snapToGrid w:val="0"/>
            <w:sz w:val="28"/>
            <w:szCs w:val="28"/>
            <w:vertAlign w:val="superscript"/>
          </w:rPr>
          <w:t>2</w:t>
        </w:r>
      </w:smartTag>
      <w:r w:rsidR="00462947" w:rsidRPr="000963A0">
        <w:rPr>
          <w:snapToGrid w:val="0"/>
          <w:sz w:val="28"/>
          <w:szCs w:val="28"/>
        </w:rPr>
        <w:t>, максимальный размер – 1500м</w:t>
      </w:r>
      <w:r w:rsidR="00462947" w:rsidRPr="000963A0">
        <w:rPr>
          <w:snapToGrid w:val="0"/>
          <w:sz w:val="28"/>
          <w:szCs w:val="28"/>
          <w:vertAlign w:val="superscript"/>
        </w:rPr>
        <w:t>2</w:t>
      </w:r>
      <w:r w:rsidR="00462947" w:rsidRPr="000963A0">
        <w:rPr>
          <w:snapToGrid w:val="0"/>
          <w:sz w:val="28"/>
          <w:szCs w:val="28"/>
        </w:rPr>
        <w:t>, на застроенной территории – 400 м</w:t>
      </w:r>
      <w:r w:rsidR="00462947" w:rsidRPr="000963A0">
        <w:rPr>
          <w:snapToGrid w:val="0"/>
          <w:sz w:val="28"/>
          <w:szCs w:val="28"/>
          <w:vertAlign w:val="superscript"/>
        </w:rPr>
        <w:t>2</w:t>
      </w:r>
      <w:r w:rsidR="00462947" w:rsidRPr="000963A0">
        <w:rPr>
          <w:snapToGrid w:val="0"/>
          <w:sz w:val="28"/>
          <w:szCs w:val="28"/>
        </w:rPr>
        <w:t xml:space="preserve">. </w:t>
      </w:r>
    </w:p>
    <w:p w:rsidR="00462947" w:rsidRPr="00647770" w:rsidRDefault="00462947" w:rsidP="00462947">
      <w:pPr>
        <w:widowControl w:val="0"/>
        <w:jc w:val="both"/>
        <w:rPr>
          <w:snapToGrid w:val="0"/>
          <w:sz w:val="28"/>
          <w:szCs w:val="28"/>
        </w:rPr>
      </w:pPr>
      <w:r w:rsidRPr="000963A0">
        <w:rPr>
          <w:snapToGrid w:val="0"/>
          <w:sz w:val="28"/>
          <w:szCs w:val="28"/>
        </w:rPr>
        <w:lastRenderedPageBreak/>
        <w:t xml:space="preserve">           </w:t>
      </w:r>
      <w:r w:rsidR="006E6FCB" w:rsidRPr="000963A0">
        <w:rPr>
          <w:snapToGrid w:val="0"/>
          <w:sz w:val="28"/>
          <w:szCs w:val="28"/>
        </w:rPr>
        <w:t xml:space="preserve">ж) </w:t>
      </w:r>
      <w:r w:rsidRPr="000963A0">
        <w:rPr>
          <w:snapToGrid w:val="0"/>
          <w:sz w:val="28"/>
          <w:szCs w:val="28"/>
        </w:rPr>
        <w:t>минимальный размер вновь</w:t>
      </w:r>
      <w:r w:rsidRPr="00647770">
        <w:rPr>
          <w:snapToGrid w:val="0"/>
          <w:sz w:val="28"/>
          <w:szCs w:val="28"/>
        </w:rPr>
        <w:t xml:space="preserve"> выделяемого земельного участка от </w:t>
      </w:r>
      <w:r w:rsidR="006E6FCB">
        <w:rPr>
          <w:snapToGrid w:val="0"/>
          <w:sz w:val="28"/>
          <w:szCs w:val="28"/>
        </w:rPr>
        <w:t>600</w:t>
      </w:r>
      <w:r w:rsidRPr="00647770">
        <w:rPr>
          <w:snapToGrid w:val="0"/>
          <w:sz w:val="28"/>
          <w:szCs w:val="28"/>
        </w:rPr>
        <w:t>м</w:t>
      </w:r>
      <w:r w:rsidRPr="00647770">
        <w:rPr>
          <w:snapToGrid w:val="0"/>
          <w:sz w:val="28"/>
          <w:szCs w:val="28"/>
          <w:vertAlign w:val="superscript"/>
        </w:rPr>
        <w:t>2</w:t>
      </w:r>
      <w:r w:rsidRPr="00647770">
        <w:rPr>
          <w:snapToGrid w:val="0"/>
          <w:sz w:val="28"/>
          <w:szCs w:val="28"/>
        </w:rPr>
        <w:t xml:space="preserve">, минимальный размер земельного участка сложившейся застройки – </w:t>
      </w:r>
      <w:smartTag w:uri="urn:schemas-microsoft-com:office:smarttags" w:element="metricconverter">
        <w:smartTagPr>
          <w:attr w:name="ProductID" w:val="400 м2"/>
        </w:smartTagPr>
        <w:r w:rsidRPr="00647770">
          <w:rPr>
            <w:snapToGrid w:val="0"/>
            <w:sz w:val="28"/>
            <w:szCs w:val="28"/>
          </w:rPr>
          <w:t>400 м</w:t>
        </w:r>
        <w:r w:rsidRPr="00647770">
          <w:rPr>
            <w:snapToGrid w:val="0"/>
            <w:sz w:val="28"/>
            <w:szCs w:val="28"/>
            <w:vertAlign w:val="superscript"/>
          </w:rPr>
          <w:t>2</w:t>
        </w:r>
      </w:smartTag>
      <w:r w:rsidRPr="00647770">
        <w:rPr>
          <w:snapToGrid w:val="0"/>
          <w:sz w:val="28"/>
          <w:szCs w:val="28"/>
        </w:rPr>
        <w:t>.</w:t>
      </w:r>
    </w:p>
    <w:p w:rsidR="00462947" w:rsidRPr="00647770" w:rsidRDefault="00462947" w:rsidP="00462947">
      <w:pPr>
        <w:widowControl w:val="0"/>
        <w:jc w:val="both"/>
        <w:rPr>
          <w:snapToGrid w:val="0"/>
          <w:sz w:val="28"/>
          <w:szCs w:val="28"/>
        </w:rPr>
      </w:pPr>
      <w:r w:rsidRPr="00647770">
        <w:rPr>
          <w:snapToGrid w:val="0"/>
          <w:sz w:val="28"/>
          <w:szCs w:val="28"/>
        </w:rPr>
        <w:t xml:space="preserve">           </w:t>
      </w:r>
      <w:r w:rsidR="006E6FCB">
        <w:rPr>
          <w:snapToGrid w:val="0"/>
          <w:sz w:val="28"/>
          <w:szCs w:val="28"/>
        </w:rPr>
        <w:t xml:space="preserve">з) </w:t>
      </w:r>
      <w:r w:rsidRPr="00647770">
        <w:rPr>
          <w:snapToGrid w:val="0"/>
          <w:sz w:val="28"/>
          <w:szCs w:val="28"/>
        </w:rPr>
        <w:t xml:space="preserve">для ведения крестьянского (фермерского) хозяйства – </w:t>
      </w:r>
      <w:smartTag w:uri="urn:schemas-microsoft-com:office:smarttags" w:element="metricconverter">
        <w:smartTagPr>
          <w:attr w:name="ProductID" w:val="30 000 м2"/>
        </w:smartTagPr>
        <w:r w:rsidRPr="00647770">
          <w:rPr>
            <w:snapToGrid w:val="0"/>
            <w:sz w:val="28"/>
            <w:szCs w:val="28"/>
          </w:rPr>
          <w:t>30 000 м</w:t>
        </w:r>
        <w:r w:rsidRPr="00647770">
          <w:rPr>
            <w:snapToGrid w:val="0"/>
            <w:sz w:val="28"/>
            <w:szCs w:val="28"/>
            <w:vertAlign w:val="superscript"/>
          </w:rPr>
          <w:t>2</w:t>
        </w:r>
      </w:smartTag>
      <w:r w:rsidRPr="00647770">
        <w:rPr>
          <w:snapToGrid w:val="0"/>
          <w:sz w:val="28"/>
          <w:szCs w:val="28"/>
        </w:rPr>
        <w:t>.</w:t>
      </w:r>
    </w:p>
    <w:p w:rsidR="00462947" w:rsidRPr="00647770" w:rsidRDefault="00462947" w:rsidP="00462947">
      <w:pPr>
        <w:widowControl w:val="0"/>
        <w:jc w:val="both"/>
        <w:rPr>
          <w:snapToGrid w:val="0"/>
          <w:sz w:val="28"/>
          <w:szCs w:val="28"/>
        </w:rPr>
      </w:pP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647770">
        <w:rPr>
          <w:b/>
          <w:sz w:val="28"/>
          <w:szCs w:val="28"/>
        </w:rPr>
        <w:t xml:space="preserve"> Градостроительные регламенты жилой зоны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 Жилая зона. Жилые зоны предназначены для застройки многоквартирными жилыми домами до 3-х этажей, индивидуальными жилыми домами с приусадебными земельными участками, а также для жилой застройки иных видов.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В жилых зонах размещаются объекты социального и культурно-бытового обслуживания населения, допускается строительство иных объектов, для которых не требуется установление санитарно-защитных зон и деятельность которых не оказывает вредного воздействия на окружающую среду.</w:t>
      </w:r>
    </w:p>
    <w:p w:rsidR="00462947" w:rsidRPr="00647770" w:rsidRDefault="00462947" w:rsidP="004629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770">
        <w:rPr>
          <w:sz w:val="28"/>
          <w:szCs w:val="28"/>
        </w:rPr>
        <w:t xml:space="preserve"> Подзона индивидуальной застройки приусадебного типа. Индивидуальная застройка приусадебного типа выделена для обеспечения правовых условий формирования кварталов поселений комфортного жилья со средней и низкой плотностью застройки посредством преимущественного размещения отдельно стоящих одноквартирных домов,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строительства: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отдельно стоящие жилые дома с приусадебными участками, предназначенные для проживания одной или двух семей;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жилые дома блокированной застройки (жилые дома, состоящие из нескольких блоков, каждый из которых предназначен для проживания одной семьи и имеет отдельный выход на территорию общего пользования).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хозяйственные постройки на приусадебном участке;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сады, огороды, палисадники на приусадебном участке;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теплицы, оранжереи на приусадебном участке;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резервуары для хранения воды на приусадебном участке;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индивидуальные бани, артезианские скважины, индивидуальные колодцы, надворные туалеты на приусадебном участке;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отдельно стоящий или встроенный в жилой дом гараж или открытая стоянка на приусадебном участке на приусадебном участке;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объекты пожарной охраны;</w:t>
      </w:r>
    </w:p>
    <w:p w:rsidR="00037BCA" w:rsidRDefault="00037BCA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lastRenderedPageBreak/>
        <w:t>- колодцы общественного пользования (временно до подключения к сети центрального водоснабжения);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пункты первой медицинской помощи;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магистральные сети и объекты инженерной инфраструктуры, связанные с обслуживанием объектов данной подзоны;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жилищно-эксплуатационные предприятия;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временные сооружения для обслуживания населения;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зеленые насаждения общего пользования;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остановочные павильоны, посадочные площадки общественного трансп</w:t>
      </w:r>
      <w:r>
        <w:rPr>
          <w:sz w:val="28"/>
          <w:szCs w:val="28"/>
        </w:rPr>
        <w:t xml:space="preserve">орта, пешеходные переходы, </w:t>
      </w:r>
      <w:r w:rsidRPr="00647770">
        <w:rPr>
          <w:sz w:val="28"/>
          <w:szCs w:val="28"/>
        </w:rPr>
        <w:t xml:space="preserve"> пешеходные тротуары, площади;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малые архитектурные формы, рекламные установки;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отделения милиции, посты милиции, ГИБДД.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Условно разрешенные виды использования земельных участков и объектов капитального строительства: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детские дошкольные учреждения общего типа, специализированные, оздоровительные;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школы общеобразовательные, специализированные, межшкольные уч</w:t>
      </w:r>
      <w:r>
        <w:rPr>
          <w:sz w:val="28"/>
          <w:szCs w:val="28"/>
        </w:rPr>
        <w:t xml:space="preserve">ебно-производственные комбинаты, </w:t>
      </w:r>
      <w:r w:rsidRPr="00647770">
        <w:rPr>
          <w:sz w:val="28"/>
          <w:szCs w:val="28"/>
        </w:rPr>
        <w:t xml:space="preserve"> внешкольные учреждения;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спортивные здания и крытые сооружения, открытые спортивные сооружения;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раз</w:t>
      </w:r>
      <w:r>
        <w:rPr>
          <w:sz w:val="28"/>
          <w:szCs w:val="28"/>
        </w:rPr>
        <w:t xml:space="preserve">даточные пункты молочных кухонь, </w:t>
      </w:r>
      <w:r w:rsidRPr="00647770">
        <w:rPr>
          <w:sz w:val="28"/>
          <w:szCs w:val="28"/>
        </w:rPr>
        <w:t xml:space="preserve"> бани, </w:t>
      </w:r>
      <w:r>
        <w:rPr>
          <w:sz w:val="28"/>
          <w:szCs w:val="28"/>
        </w:rPr>
        <w:t xml:space="preserve">банно-оздоровительные комплексы, </w:t>
      </w:r>
      <w:r w:rsidRPr="00647770">
        <w:rPr>
          <w:sz w:val="28"/>
          <w:szCs w:val="28"/>
        </w:rPr>
        <w:t xml:space="preserve"> прачечн</w:t>
      </w:r>
      <w:r>
        <w:rPr>
          <w:sz w:val="28"/>
          <w:szCs w:val="28"/>
        </w:rPr>
        <w:t>ые и химчистки самообслуживания,</w:t>
      </w:r>
      <w:r w:rsidRPr="00647770">
        <w:rPr>
          <w:sz w:val="28"/>
          <w:szCs w:val="28"/>
        </w:rPr>
        <w:t xml:space="preserve"> предприятия розничной торговли (магазины, универмаги);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предприятия общественного питания;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предприятия бытового обслуживания непроизводственного характера;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предприятия кредитования, страхования (отделения банков и страховых организаций);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- отделения </w:t>
      </w:r>
      <w:r>
        <w:rPr>
          <w:sz w:val="28"/>
          <w:szCs w:val="28"/>
        </w:rPr>
        <w:t xml:space="preserve">связи, почтамты, телеграфы, АТС, - библиотеки, </w:t>
      </w:r>
      <w:r w:rsidRPr="00647770">
        <w:rPr>
          <w:sz w:val="28"/>
          <w:szCs w:val="28"/>
        </w:rPr>
        <w:t>- культовые объекты (часо</w:t>
      </w:r>
      <w:r>
        <w:rPr>
          <w:sz w:val="28"/>
          <w:szCs w:val="28"/>
        </w:rPr>
        <w:t>вни, церкви, соборы, монастыри), и.т.д.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мемориальные комплексы, памятники истории и культуры;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во</w:t>
      </w:r>
      <w:r>
        <w:rPr>
          <w:sz w:val="28"/>
          <w:szCs w:val="28"/>
        </w:rPr>
        <w:t xml:space="preserve">доемы природные и искусственные, </w:t>
      </w:r>
      <w:r w:rsidRPr="00647770">
        <w:rPr>
          <w:sz w:val="28"/>
          <w:szCs w:val="28"/>
        </w:rPr>
        <w:t xml:space="preserve"> парки культуры и отдыха;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бульвары и скверы, </w:t>
      </w:r>
      <w:r w:rsidRPr="00647770">
        <w:rPr>
          <w:sz w:val="28"/>
          <w:szCs w:val="28"/>
        </w:rPr>
        <w:t xml:space="preserve"> мотели, кемпинги;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предприятия, связанные с индивидуальной трудовой деятельностью (без нарушения принципов добрососедства), в соответствии с санитарными и противопожарными нормами.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Разрешенные параметры использования земельных участков и объектов капитального строительства: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плотность застройки определяется СНиП 2.07.01-89 "Градостроительство. Планировка и застройка городских и сельских поселений";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этажность - до 3 этажей включительно;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- предельные размеры земельных участков для индивидуальной жилищной застройки определяются нормативным правовым актом муниципального образования.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lastRenderedPageBreak/>
        <w:t>Регламенты использования территории и требования к ней определяются градостроительной документацией и СНиП 2.07.01-89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градостроительной ситуации и архитектурно-планировочным решением объекта: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- усадебный одно-, двухквартирный дом должен отстоять от красной линии застройки не менее чем на </w:t>
      </w:r>
      <w:smartTag w:uri="urn:schemas-microsoft-com:office:smarttags" w:element="metricconverter">
        <w:smartTagPr>
          <w:attr w:name="ProductID" w:val="5 м"/>
        </w:smartTagPr>
        <w:r w:rsidRPr="00647770">
          <w:rPr>
            <w:sz w:val="28"/>
            <w:szCs w:val="28"/>
          </w:rPr>
          <w:t>5 м</w:t>
        </w:r>
      </w:smartTag>
      <w:r w:rsidRPr="00647770">
        <w:rPr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647770">
          <w:rPr>
            <w:sz w:val="28"/>
            <w:szCs w:val="28"/>
          </w:rPr>
          <w:t>3 м</w:t>
        </w:r>
      </w:smartTag>
      <w:r w:rsidRPr="00647770">
        <w:rPr>
          <w:sz w:val="28"/>
          <w:szCs w:val="28"/>
        </w:rPr>
        <w:t>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-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647770">
          <w:rPr>
            <w:sz w:val="28"/>
            <w:szCs w:val="28"/>
          </w:rPr>
          <w:t>5 м</w:t>
        </w:r>
      </w:smartTag>
      <w:r w:rsidRPr="00647770">
        <w:rPr>
          <w:sz w:val="28"/>
          <w:szCs w:val="28"/>
        </w:rPr>
        <w:t>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- до границы соседнего приквартирного участка расстояние по санитарно-бытовым условиям должно быть не менее: от усадебного, одно-, двухквартирного жилого дома - </w:t>
      </w:r>
      <w:smartTag w:uri="urn:schemas-microsoft-com:office:smarttags" w:element="metricconverter">
        <w:smartTagPr>
          <w:attr w:name="ProductID" w:val="3 м"/>
        </w:smartTagPr>
        <w:r w:rsidRPr="00647770">
          <w:rPr>
            <w:sz w:val="28"/>
            <w:szCs w:val="28"/>
          </w:rPr>
          <w:t>3 м</w:t>
        </w:r>
      </w:smartTag>
      <w:r w:rsidRPr="00647770">
        <w:rPr>
          <w:sz w:val="28"/>
          <w:szCs w:val="28"/>
        </w:rPr>
        <w:t xml:space="preserve">; 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Pr="00647770">
          <w:rPr>
            <w:sz w:val="28"/>
            <w:szCs w:val="28"/>
          </w:rPr>
          <w:t>4 м</w:t>
        </w:r>
      </w:smartTag>
      <w:r w:rsidRPr="00647770">
        <w:rPr>
          <w:sz w:val="28"/>
          <w:szCs w:val="28"/>
        </w:rPr>
        <w:t xml:space="preserve">; от других построек (бани, гаража и др.) - </w:t>
      </w:r>
      <w:smartTag w:uri="urn:schemas-microsoft-com:office:smarttags" w:element="metricconverter">
        <w:smartTagPr>
          <w:attr w:name="ProductID" w:val="1 м"/>
        </w:smartTagPr>
        <w:r w:rsidRPr="00647770">
          <w:rPr>
            <w:sz w:val="28"/>
            <w:szCs w:val="28"/>
          </w:rPr>
          <w:t>1 м</w:t>
        </w:r>
      </w:smartTag>
      <w:r w:rsidRPr="00647770">
        <w:rPr>
          <w:sz w:val="28"/>
          <w:szCs w:val="28"/>
        </w:rPr>
        <w:t xml:space="preserve">; 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647770">
          <w:rPr>
            <w:sz w:val="28"/>
            <w:szCs w:val="28"/>
          </w:rPr>
          <w:t>4 м</w:t>
        </w:r>
      </w:smartTag>
      <w:r w:rsidRPr="00647770">
        <w:rPr>
          <w:sz w:val="28"/>
          <w:szCs w:val="28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647770">
          <w:rPr>
            <w:sz w:val="28"/>
            <w:szCs w:val="28"/>
          </w:rPr>
          <w:t>2 м</w:t>
        </w:r>
      </w:smartTag>
      <w:r w:rsidRPr="00647770">
        <w:rPr>
          <w:sz w:val="28"/>
          <w:szCs w:val="28"/>
        </w:rPr>
        <w:t xml:space="preserve">; кустарника - </w:t>
      </w:r>
      <w:smartTag w:uri="urn:schemas-microsoft-com:office:smarttags" w:element="metricconverter">
        <w:smartTagPr>
          <w:attr w:name="ProductID" w:val="1 м"/>
        </w:smartTagPr>
        <w:r w:rsidRPr="00647770">
          <w:rPr>
            <w:sz w:val="28"/>
            <w:szCs w:val="28"/>
          </w:rPr>
          <w:t>1 м</w:t>
        </w:r>
      </w:smartTag>
      <w:r w:rsidRPr="00647770">
        <w:rPr>
          <w:sz w:val="28"/>
          <w:szCs w:val="28"/>
        </w:rPr>
        <w:t>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- постройки для содержания скота и птицы предусматривается пристраивать только к усадебным одно-, двухквартирным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647770">
          <w:rPr>
            <w:sz w:val="28"/>
            <w:szCs w:val="28"/>
          </w:rPr>
          <w:t>7 м</w:t>
        </w:r>
      </w:smartTag>
      <w:r w:rsidRPr="00647770">
        <w:rPr>
          <w:sz w:val="28"/>
          <w:szCs w:val="28"/>
        </w:rPr>
        <w:t xml:space="preserve"> от входа в дом;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- расстояние от окон жилых комнат до стен соседнего дома и хозяйственных построек (сарая, гаража, бани), расположенных на соседних участках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647770">
          <w:rPr>
            <w:sz w:val="28"/>
            <w:szCs w:val="28"/>
          </w:rPr>
          <w:t>6 м</w:t>
        </w:r>
      </w:smartTag>
      <w:r w:rsidRPr="00647770">
        <w:rPr>
          <w:sz w:val="28"/>
          <w:szCs w:val="28"/>
        </w:rPr>
        <w:t>;</w:t>
      </w:r>
    </w:p>
    <w:p w:rsidR="00462947" w:rsidRPr="00647770" w:rsidRDefault="00462947" w:rsidP="0046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- противопожарное расстояние от одно-, двухквартирных жилых домов и хозяйственных построек (сарая, гаража и бани) на приусадебном земельном участке до жилых домов и хозяйственных построек на соседних земельных участках принимается от 6 до </w:t>
      </w:r>
      <w:smartTag w:uri="urn:schemas-microsoft-com:office:smarttags" w:element="metricconverter">
        <w:smartTagPr>
          <w:attr w:name="ProductID" w:val="15 м"/>
        </w:smartTagPr>
        <w:r w:rsidRPr="00647770">
          <w:rPr>
            <w:sz w:val="28"/>
            <w:szCs w:val="28"/>
          </w:rPr>
          <w:t>15 м</w:t>
        </w:r>
      </w:smartTag>
      <w:r w:rsidRPr="00647770">
        <w:rPr>
          <w:sz w:val="28"/>
          <w:szCs w:val="28"/>
        </w:rPr>
        <w:t xml:space="preserve"> в зависимости от степени огнестойкости зданий по таблице 1 приложения N 1 СНиП 2.07.01-89 "Градостроительство. </w:t>
      </w:r>
      <w:r>
        <w:rPr>
          <w:sz w:val="28"/>
          <w:szCs w:val="28"/>
        </w:rPr>
        <w:t xml:space="preserve">Разработка правил землепользования и застройки; выполняется в целях: устойчивого развития территории муниципального образования, сохранение окружающей среды и объектов культурного наследия, создание условий для планировки территорий, обеспечение прав и законных интересов физических и юридических лиц, в том числе и правообладателей земельных участков и объектов капитального строительства, создание условий для привлечения инвестиций, в том числе путем предоставления возможного выбора наиболее эффективных видов разрешенного использования земельных участков и объектов капитального строительства. </w:t>
      </w:r>
    </w:p>
    <w:p w:rsidR="00462947" w:rsidRPr="00647770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1C24EB" w:rsidRDefault="001C24EB" w:rsidP="00462947">
      <w:pPr>
        <w:ind w:left="150"/>
        <w:jc w:val="both"/>
        <w:rPr>
          <w:sz w:val="28"/>
          <w:szCs w:val="28"/>
        </w:rPr>
      </w:pPr>
    </w:p>
    <w:p w:rsidR="001C24EB" w:rsidRDefault="001C24EB" w:rsidP="00462947">
      <w:pPr>
        <w:ind w:left="150"/>
        <w:jc w:val="both"/>
        <w:rPr>
          <w:sz w:val="28"/>
          <w:szCs w:val="28"/>
        </w:rPr>
      </w:pPr>
    </w:p>
    <w:p w:rsidR="001C24EB" w:rsidRDefault="001C24EB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right"/>
        <w:rPr>
          <w:sz w:val="28"/>
          <w:szCs w:val="28"/>
        </w:rPr>
      </w:pPr>
    </w:p>
    <w:p w:rsidR="00462947" w:rsidRDefault="00462947" w:rsidP="0046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Заключи</w:t>
      </w:r>
      <w:r w:rsidRPr="005A6417">
        <w:rPr>
          <w:b/>
          <w:sz w:val="28"/>
          <w:szCs w:val="28"/>
        </w:rPr>
        <w:t xml:space="preserve">тельное слово </w:t>
      </w:r>
      <w:r>
        <w:rPr>
          <w:b/>
          <w:sz w:val="28"/>
          <w:szCs w:val="28"/>
        </w:rPr>
        <w:t>А.В.Суровцев</w:t>
      </w:r>
    </w:p>
    <w:p w:rsidR="00462947" w:rsidRPr="005A6417" w:rsidRDefault="00462947" w:rsidP="00462947">
      <w:pPr>
        <w:jc w:val="center"/>
        <w:rPr>
          <w:b/>
          <w:sz w:val="28"/>
          <w:szCs w:val="28"/>
        </w:rPr>
      </w:pPr>
    </w:p>
    <w:p w:rsidR="00462947" w:rsidRDefault="00462947" w:rsidP="0046294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коллеги, присутствующие!</w:t>
      </w:r>
    </w:p>
    <w:p w:rsidR="00462947" w:rsidRDefault="00462947" w:rsidP="00462947">
      <w:pPr>
        <w:ind w:left="150"/>
        <w:jc w:val="center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Поступило предложение одобрить предоставленный на рассмотрение проект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 и рекомендовать его к утверждению после обработки комиссией поступивших предложений.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Возражений нет? … Нет!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Тогда комиссии по подготовке проекта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необходимо в установленный срок подготовить заключение по итогам публичных слушаний и опубликовать его в средствах массовой информации, подготовить предложение Главе </w:t>
      </w:r>
      <w:r w:rsidR="008C6D98">
        <w:rPr>
          <w:sz w:val="28"/>
          <w:szCs w:val="28"/>
        </w:rPr>
        <w:t>Спасского городского поселения</w:t>
      </w:r>
      <w:r>
        <w:rPr>
          <w:sz w:val="28"/>
          <w:szCs w:val="28"/>
        </w:rPr>
        <w:t xml:space="preserve"> о согласовании проекта и его утверждении.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об утверждении 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 буде</w:t>
      </w:r>
      <w:r w:rsidR="008C7D64">
        <w:rPr>
          <w:sz w:val="28"/>
          <w:szCs w:val="28"/>
        </w:rPr>
        <w:t>т</w:t>
      </w:r>
      <w:r>
        <w:rPr>
          <w:sz w:val="28"/>
          <w:szCs w:val="28"/>
        </w:rPr>
        <w:t xml:space="preserve"> вын</w:t>
      </w:r>
      <w:r w:rsidR="008C7D64">
        <w:rPr>
          <w:sz w:val="28"/>
          <w:szCs w:val="28"/>
        </w:rPr>
        <w:t>есен</w:t>
      </w:r>
      <w:r>
        <w:rPr>
          <w:sz w:val="28"/>
          <w:szCs w:val="28"/>
        </w:rPr>
        <w:t xml:space="preserve"> </w:t>
      </w:r>
      <w:r w:rsidR="008C7D64">
        <w:rPr>
          <w:sz w:val="28"/>
          <w:szCs w:val="28"/>
        </w:rPr>
        <w:t xml:space="preserve">на рассмотрение в </w:t>
      </w:r>
      <w:r>
        <w:rPr>
          <w:sz w:val="28"/>
          <w:szCs w:val="28"/>
        </w:rPr>
        <w:t>Совет народных депутатов</w:t>
      </w:r>
      <w:r w:rsidR="008C7D64">
        <w:rPr>
          <w:sz w:val="28"/>
          <w:szCs w:val="28"/>
        </w:rPr>
        <w:t xml:space="preserve"> Спасского городского поселения</w:t>
      </w:r>
      <w:r>
        <w:rPr>
          <w:sz w:val="28"/>
          <w:szCs w:val="28"/>
        </w:rPr>
        <w:t>.</w:t>
      </w: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1C24EB" w:rsidRDefault="001C24EB" w:rsidP="00462947">
      <w:pPr>
        <w:ind w:left="150"/>
        <w:jc w:val="both"/>
        <w:rPr>
          <w:sz w:val="28"/>
          <w:szCs w:val="28"/>
        </w:rPr>
      </w:pPr>
    </w:p>
    <w:p w:rsidR="001C24EB" w:rsidRDefault="001C24EB" w:rsidP="00462947">
      <w:pPr>
        <w:ind w:left="150"/>
        <w:jc w:val="both"/>
        <w:rPr>
          <w:sz w:val="28"/>
          <w:szCs w:val="28"/>
        </w:rPr>
      </w:pPr>
    </w:p>
    <w:p w:rsidR="001C24EB" w:rsidRDefault="001C24EB" w:rsidP="00462947">
      <w:pPr>
        <w:ind w:left="150"/>
        <w:jc w:val="both"/>
        <w:rPr>
          <w:sz w:val="28"/>
          <w:szCs w:val="28"/>
        </w:rPr>
      </w:pPr>
    </w:p>
    <w:p w:rsidR="001C24EB" w:rsidRDefault="001C24EB" w:rsidP="00462947">
      <w:pPr>
        <w:ind w:left="150"/>
        <w:jc w:val="both"/>
        <w:rPr>
          <w:sz w:val="28"/>
          <w:szCs w:val="28"/>
        </w:rPr>
      </w:pPr>
    </w:p>
    <w:p w:rsidR="001C24EB" w:rsidRDefault="001C24EB" w:rsidP="00462947">
      <w:pPr>
        <w:ind w:left="150"/>
        <w:jc w:val="both"/>
        <w:rPr>
          <w:sz w:val="28"/>
          <w:szCs w:val="28"/>
        </w:rPr>
      </w:pPr>
    </w:p>
    <w:p w:rsidR="001C24EB" w:rsidRDefault="001C24EB" w:rsidP="00462947">
      <w:pPr>
        <w:ind w:left="150"/>
        <w:jc w:val="both"/>
        <w:rPr>
          <w:sz w:val="28"/>
          <w:szCs w:val="28"/>
        </w:rPr>
      </w:pPr>
    </w:p>
    <w:p w:rsidR="001C24EB" w:rsidRDefault="001C24EB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ind w:left="150"/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 w:rsidRPr="000963A0">
        <w:rPr>
          <w:sz w:val="28"/>
          <w:szCs w:val="28"/>
        </w:rPr>
        <w:lastRenderedPageBreak/>
        <w:t>Вопрос 4. Обсуждение проекта</w:t>
      </w:r>
    </w:p>
    <w:p w:rsidR="00462947" w:rsidRDefault="00462947" w:rsidP="0046294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69"/>
        <w:gridCol w:w="4242"/>
      </w:tblGrid>
      <w:tr w:rsidR="00462947" w:rsidRPr="006B50D5" w:rsidTr="00290E92">
        <w:tc>
          <w:tcPr>
            <w:tcW w:w="959" w:type="dxa"/>
          </w:tcPr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№</w:t>
            </w:r>
          </w:p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п/п</w:t>
            </w:r>
          </w:p>
        </w:tc>
        <w:tc>
          <w:tcPr>
            <w:tcW w:w="4369" w:type="dxa"/>
          </w:tcPr>
          <w:p w:rsidR="00462947" w:rsidRPr="006B50D5" w:rsidRDefault="00462947" w:rsidP="00290E9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Вопросы, мнения</w:t>
            </w:r>
          </w:p>
        </w:tc>
        <w:tc>
          <w:tcPr>
            <w:tcW w:w="4242" w:type="dxa"/>
          </w:tcPr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 xml:space="preserve">Ответы разработчиков </w:t>
            </w:r>
          </w:p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проекта</w:t>
            </w:r>
          </w:p>
        </w:tc>
      </w:tr>
      <w:tr w:rsidR="00462947" w:rsidRPr="006B50D5" w:rsidTr="00290E92">
        <w:tc>
          <w:tcPr>
            <w:tcW w:w="959" w:type="dxa"/>
          </w:tcPr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462947" w:rsidRPr="006B50D5" w:rsidRDefault="00462947" w:rsidP="00290E9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462947" w:rsidRPr="006B50D5" w:rsidRDefault="00462947" w:rsidP="00290E92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3</w:t>
            </w:r>
          </w:p>
        </w:tc>
      </w:tr>
      <w:tr w:rsidR="00462947" w:rsidRPr="006B50D5" w:rsidTr="00290E92">
        <w:tc>
          <w:tcPr>
            <w:tcW w:w="959" w:type="dxa"/>
          </w:tcPr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462947" w:rsidRDefault="00E134F2" w:rsidP="0029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Летягин В.С. от </w:t>
            </w:r>
            <w:r w:rsidR="00D90087">
              <w:rPr>
                <w:sz w:val="28"/>
                <w:szCs w:val="28"/>
              </w:rPr>
              <w:t>29</w:t>
            </w:r>
            <w:r w:rsidR="00462947">
              <w:rPr>
                <w:sz w:val="28"/>
                <w:szCs w:val="28"/>
              </w:rPr>
              <w:t>.1</w:t>
            </w:r>
            <w:r w:rsidR="00D90087">
              <w:rPr>
                <w:sz w:val="28"/>
                <w:szCs w:val="28"/>
              </w:rPr>
              <w:t>2</w:t>
            </w:r>
            <w:r w:rsidR="0046294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15</w:t>
            </w:r>
            <w:r w:rsidR="00462947">
              <w:rPr>
                <w:sz w:val="28"/>
                <w:szCs w:val="28"/>
              </w:rPr>
              <w:t>г.</w:t>
            </w:r>
          </w:p>
          <w:p w:rsidR="00462947" w:rsidRPr="00831950" w:rsidRDefault="00462947" w:rsidP="0029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оформление земельного участка в аренду</w:t>
            </w:r>
          </w:p>
        </w:tc>
        <w:tc>
          <w:tcPr>
            <w:tcW w:w="4242" w:type="dxa"/>
          </w:tcPr>
          <w:p w:rsidR="00462947" w:rsidRPr="00831950" w:rsidRDefault="00462947" w:rsidP="0029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462947" w:rsidRPr="006B50D5" w:rsidTr="00290E92">
        <w:tc>
          <w:tcPr>
            <w:tcW w:w="959" w:type="dxa"/>
          </w:tcPr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462947" w:rsidRDefault="00D90087" w:rsidP="0029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Шурлочаков А.Д. от 29</w:t>
            </w:r>
            <w:r w:rsidR="00E134F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E134F2">
              <w:rPr>
                <w:sz w:val="28"/>
                <w:szCs w:val="28"/>
              </w:rPr>
              <w:t>.2015</w:t>
            </w:r>
            <w:r w:rsidR="00462947">
              <w:rPr>
                <w:sz w:val="28"/>
                <w:szCs w:val="28"/>
              </w:rPr>
              <w:t>г.</w:t>
            </w:r>
          </w:p>
          <w:p w:rsidR="00462947" w:rsidRPr="006B50D5" w:rsidRDefault="00462947" w:rsidP="0029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подсыпать участок дороги по ул.Советская</w:t>
            </w:r>
          </w:p>
        </w:tc>
        <w:tc>
          <w:tcPr>
            <w:tcW w:w="4242" w:type="dxa"/>
          </w:tcPr>
          <w:p w:rsidR="00462947" w:rsidRPr="00F12785" w:rsidRDefault="00462947" w:rsidP="00290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выходит за рамки публичных слушаний</w:t>
            </w:r>
          </w:p>
        </w:tc>
      </w:tr>
      <w:tr w:rsidR="00462947" w:rsidRPr="006B50D5" w:rsidTr="00290E92">
        <w:tc>
          <w:tcPr>
            <w:tcW w:w="959" w:type="dxa"/>
          </w:tcPr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462947" w:rsidRDefault="00D90087" w:rsidP="00290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Грицкевич И.И. от 29</w:t>
            </w:r>
            <w:r w:rsidR="0046294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462947">
              <w:rPr>
                <w:sz w:val="28"/>
                <w:szCs w:val="28"/>
              </w:rPr>
              <w:t>.20</w:t>
            </w:r>
            <w:r w:rsidR="00E134F2">
              <w:rPr>
                <w:sz w:val="28"/>
                <w:szCs w:val="28"/>
              </w:rPr>
              <w:t>15</w:t>
            </w:r>
            <w:r w:rsidR="00462947">
              <w:rPr>
                <w:sz w:val="28"/>
                <w:szCs w:val="28"/>
              </w:rPr>
              <w:t>г.</w:t>
            </w:r>
          </w:p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предоставляются льготы на приобретение земельного участка в собственность?</w:t>
            </w:r>
          </w:p>
        </w:tc>
        <w:tc>
          <w:tcPr>
            <w:tcW w:w="4242" w:type="dxa"/>
          </w:tcPr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Льготы на приобретение земельного участка в собственность предоставляются: ветеранам ВОВ, ИВОВ; инвалидам; ветеранам труда и т.п. </w:t>
            </w:r>
          </w:p>
        </w:tc>
      </w:tr>
      <w:tr w:rsidR="00462947" w:rsidRPr="006B50D5" w:rsidTr="00290E92">
        <w:tc>
          <w:tcPr>
            <w:tcW w:w="959" w:type="dxa"/>
          </w:tcPr>
          <w:p w:rsidR="00462947" w:rsidRDefault="00462947" w:rsidP="00290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Остроухов Е.П.</w:t>
            </w:r>
          </w:p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Крысин Д.Ю.</w:t>
            </w:r>
          </w:p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Предложили одобрить проект и рекомендовать его к утверждению</w:t>
            </w:r>
          </w:p>
        </w:tc>
        <w:tc>
          <w:tcPr>
            <w:tcW w:w="4242" w:type="dxa"/>
          </w:tcPr>
          <w:p w:rsidR="00462947" w:rsidRPr="006B50D5" w:rsidRDefault="00462947" w:rsidP="00290E92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Предложения приняты</w:t>
            </w:r>
          </w:p>
        </w:tc>
      </w:tr>
    </w:tbl>
    <w:p w:rsidR="00462947" w:rsidRDefault="00462947" w:rsidP="00462947">
      <w:pPr>
        <w:ind w:left="150"/>
        <w:jc w:val="center"/>
        <w:rPr>
          <w:b/>
          <w:sz w:val="32"/>
          <w:szCs w:val="32"/>
        </w:rPr>
      </w:pPr>
    </w:p>
    <w:p w:rsidR="00462947" w:rsidRDefault="00462947" w:rsidP="00462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5. председатель собрания А.В.Суровцев обобщил мнение участников публичных слушаний и общего собрания в рамках публичных слушаний по проекту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 и сформулировал решение общего собрания:</w:t>
      </w:r>
    </w:p>
    <w:p w:rsidR="00462947" w:rsidRDefault="00462947" w:rsidP="00462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Общее собрание в рамках публичных слушаний по проекту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 решило:</w:t>
      </w:r>
    </w:p>
    <w:p w:rsidR="00462947" w:rsidRDefault="00462947" w:rsidP="00462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Одобрить предложенный на рассмотрение проект «Правила землепользования и застройки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поселения»</w:t>
      </w:r>
    </w:p>
    <w:p w:rsidR="00462947" w:rsidRDefault="00462947" w:rsidP="00462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Рекомендовать проект к утверждению.</w:t>
      </w:r>
    </w:p>
    <w:p w:rsidR="00462947" w:rsidRDefault="00462947" w:rsidP="00462947">
      <w:pPr>
        <w:ind w:firstLine="708"/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А.В.Суровцев</w:t>
      </w:r>
    </w:p>
    <w:p w:rsidR="00462947" w:rsidRDefault="00462947" w:rsidP="00462947">
      <w:pPr>
        <w:jc w:val="both"/>
        <w:rPr>
          <w:sz w:val="28"/>
          <w:szCs w:val="28"/>
        </w:rPr>
      </w:pPr>
    </w:p>
    <w:p w:rsidR="00462947" w:rsidRDefault="00462947" w:rsidP="0046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О.Ю.Карасев</w:t>
      </w:r>
    </w:p>
    <w:p w:rsidR="00462947" w:rsidRDefault="00462947" w:rsidP="00462947">
      <w:pPr>
        <w:jc w:val="center"/>
        <w:rPr>
          <w:b/>
          <w:sz w:val="36"/>
          <w:szCs w:val="36"/>
        </w:rPr>
      </w:pPr>
    </w:p>
    <w:p w:rsidR="00462947" w:rsidRDefault="00462947" w:rsidP="00462947">
      <w:pPr>
        <w:jc w:val="center"/>
        <w:rPr>
          <w:b/>
          <w:sz w:val="36"/>
          <w:szCs w:val="36"/>
        </w:rPr>
      </w:pPr>
    </w:p>
    <w:p w:rsidR="00462947" w:rsidRDefault="00462947" w:rsidP="00462947">
      <w:pPr>
        <w:jc w:val="center"/>
        <w:rPr>
          <w:b/>
          <w:sz w:val="36"/>
          <w:szCs w:val="36"/>
        </w:rPr>
      </w:pPr>
    </w:p>
    <w:p w:rsidR="00462947" w:rsidRDefault="00462947" w:rsidP="00462947">
      <w:pPr>
        <w:jc w:val="center"/>
        <w:rPr>
          <w:b/>
          <w:sz w:val="36"/>
          <w:szCs w:val="36"/>
        </w:rPr>
      </w:pPr>
    </w:p>
    <w:p w:rsidR="00462947" w:rsidRDefault="00462947" w:rsidP="00462947">
      <w:pPr>
        <w:jc w:val="center"/>
        <w:rPr>
          <w:b/>
          <w:sz w:val="36"/>
          <w:szCs w:val="36"/>
        </w:rPr>
      </w:pPr>
    </w:p>
    <w:p w:rsidR="00462947" w:rsidRDefault="00462947" w:rsidP="00462947">
      <w:pPr>
        <w:jc w:val="center"/>
        <w:rPr>
          <w:b/>
          <w:sz w:val="36"/>
          <w:szCs w:val="36"/>
        </w:rPr>
      </w:pPr>
    </w:p>
    <w:p w:rsidR="00E37E4B" w:rsidRDefault="00E37E4B"/>
    <w:sectPr w:rsidR="00E37E4B" w:rsidSect="00290E92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B1" w:rsidRDefault="002938B1" w:rsidP="00773EA2">
      <w:r>
        <w:separator/>
      </w:r>
    </w:p>
  </w:endnote>
  <w:endnote w:type="continuationSeparator" w:id="1">
    <w:p w:rsidR="002938B1" w:rsidRDefault="002938B1" w:rsidP="0077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CA" w:rsidRDefault="00BD3C2B" w:rsidP="00290E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7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BCA" w:rsidRDefault="00037BCA" w:rsidP="00290E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CA" w:rsidRDefault="00037BCA" w:rsidP="00290E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B1" w:rsidRDefault="002938B1" w:rsidP="00773EA2">
      <w:r>
        <w:separator/>
      </w:r>
    </w:p>
  </w:footnote>
  <w:footnote w:type="continuationSeparator" w:id="1">
    <w:p w:rsidR="002938B1" w:rsidRDefault="002938B1" w:rsidP="00773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0B0B"/>
    <w:multiLevelType w:val="hybridMultilevel"/>
    <w:tmpl w:val="8CCCEB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07010"/>
    <w:multiLevelType w:val="hybridMultilevel"/>
    <w:tmpl w:val="116848E6"/>
    <w:lvl w:ilvl="0" w:tplc="1D0A7104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947"/>
    <w:rsid w:val="0000027B"/>
    <w:rsid w:val="00037BCA"/>
    <w:rsid w:val="000963A0"/>
    <w:rsid w:val="001147E3"/>
    <w:rsid w:val="001C24EB"/>
    <w:rsid w:val="00290E92"/>
    <w:rsid w:val="002938B1"/>
    <w:rsid w:val="00331133"/>
    <w:rsid w:val="003E70E0"/>
    <w:rsid w:val="00462947"/>
    <w:rsid w:val="005A0733"/>
    <w:rsid w:val="00626133"/>
    <w:rsid w:val="006529AC"/>
    <w:rsid w:val="006E6FCB"/>
    <w:rsid w:val="0071794E"/>
    <w:rsid w:val="0074508A"/>
    <w:rsid w:val="00773EA2"/>
    <w:rsid w:val="007909E1"/>
    <w:rsid w:val="007D123E"/>
    <w:rsid w:val="008866E6"/>
    <w:rsid w:val="008B6130"/>
    <w:rsid w:val="008C6D98"/>
    <w:rsid w:val="008C7D64"/>
    <w:rsid w:val="00A024A1"/>
    <w:rsid w:val="00A9443C"/>
    <w:rsid w:val="00B56176"/>
    <w:rsid w:val="00BD3C2B"/>
    <w:rsid w:val="00CE3958"/>
    <w:rsid w:val="00CF248E"/>
    <w:rsid w:val="00D4405C"/>
    <w:rsid w:val="00D80D6A"/>
    <w:rsid w:val="00D90087"/>
    <w:rsid w:val="00DB79A2"/>
    <w:rsid w:val="00E134F2"/>
    <w:rsid w:val="00E3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29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2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2947"/>
  </w:style>
  <w:style w:type="paragraph" w:customStyle="1" w:styleId="ConsPlusNormal">
    <w:name w:val="ConsPlusNormal"/>
    <w:rsid w:val="004629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E537-7B16-4DD7-9227-676D21CC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2016-09-08T10:08:00Z</cp:lastPrinted>
  <dcterms:created xsi:type="dcterms:W3CDTF">2015-10-20T08:21:00Z</dcterms:created>
  <dcterms:modified xsi:type="dcterms:W3CDTF">2016-09-09T07:12:00Z</dcterms:modified>
</cp:coreProperties>
</file>