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3B" w:rsidRPr="0019243B" w:rsidRDefault="0019243B" w:rsidP="0019243B">
      <w:pPr>
        <w:shd w:val="clear" w:color="auto" w:fill="FFFFFF"/>
        <w:spacing w:before="150" w:after="150" w:line="480" w:lineRule="atLeast"/>
        <w:textAlignment w:val="baseline"/>
        <w:outlineLvl w:val="0"/>
        <w:rPr>
          <w:rFonts w:ascii="Segoe UI" w:eastAsia="Times New Roman" w:hAnsi="Segoe UI" w:cs="Segoe UI"/>
          <w:b/>
          <w:bCs/>
          <w:color w:val="000000" w:themeColor="text1"/>
          <w:kern w:val="36"/>
          <w:sz w:val="38"/>
          <w:szCs w:val="38"/>
          <w:lang w:eastAsia="ru-RU"/>
        </w:rPr>
      </w:pPr>
      <w:r w:rsidRPr="0019243B">
        <w:rPr>
          <w:rFonts w:ascii="Segoe UI" w:eastAsia="Times New Roman" w:hAnsi="Segoe UI" w:cs="Segoe UI"/>
          <w:b/>
          <w:bCs/>
          <w:color w:val="000000" w:themeColor="text1"/>
          <w:kern w:val="36"/>
          <w:sz w:val="38"/>
          <w:szCs w:val="38"/>
          <w:lang w:eastAsia="ru-RU"/>
        </w:rPr>
        <w:t>Порядок обжалования муниципальных правовых актов</w:t>
      </w:r>
    </w:p>
    <w:p w:rsidR="0019243B" w:rsidRPr="0019243B" w:rsidRDefault="0019243B" w:rsidP="0019243B">
      <w:pPr>
        <w:shd w:val="clear" w:color="auto" w:fill="FFFFFF"/>
        <w:spacing w:after="0" w:line="360" w:lineRule="atLeast"/>
        <w:textAlignment w:val="baseline"/>
        <w:outlineLvl w:val="2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</w:pPr>
      <w:r w:rsidRPr="0019243B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(Гражданский процессуальный кодекс РФ от 14.11.2002 г. </w:t>
      </w:r>
      <w:r w:rsidRPr="0019243B">
        <w:rPr>
          <w:rFonts w:ascii="inherit" w:eastAsia="Times New Roman" w:hAnsi="inherit" w:cs="Segoe U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№ 138-ФЗ)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В соответствии с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ФЗ «Об общих принципах организации местного самоуправления в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Российской Федерации» от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06.10.2003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г. № 131-ФЗ по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вопросам местного значения населением муниципальных образований непосредственно и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(или) органами местного самоуправления и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должностными лицами местного самоуправления принимаются муниципальные правовые акты.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В систему муниципальных правовых актов входят: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1) устав муниципального образования, правовые акты, принятые на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местном референдуме (сходе граждан);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2) нормативные и иные правовые акты представительного органа муниципального образования;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3) правовые акты главы муниципального образования, местной администрации и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иных органов местного самоуправления и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должностных лиц местного самоуправления, предусмотренных уставом муниципального образования.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Устав муниципального образования и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оформленные в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виде правовых актов решения, принятые на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местном референдуме (сходе граждан), являются актами высшей юридической силы в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системе муниципальных правовых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актов, имеют прямое действие и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применяются на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всей территории муниципального образования.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Иные муниципальные правовые акты не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должны противоречить уставу муниципального образования и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правовым актам, принятым на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местном референдуме (сходе граждан).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В соответствии со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ст. 48 ФЗ «Об общих принципах организации местного самоуправления в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Российской Федерации» от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06.10.2003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г. № 131-ФЗ муниципальные правовые акты могут быть отменены или их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действие может быть приостановлено, в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том числе судом.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Гражданское законодательство РФ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разделяет муниципальные правовые акты на нормативные и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ненормативные.</w:t>
      </w:r>
    </w:p>
    <w:p w:rsidR="0019243B" w:rsidRPr="0019243B" w:rsidRDefault="0019243B" w:rsidP="0019243B">
      <w:pPr>
        <w:shd w:val="clear" w:color="auto" w:fill="FFFFFF"/>
        <w:spacing w:after="0" w:line="300" w:lineRule="atLeast"/>
        <w:jc w:val="center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1. Нормативные правовые акты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Нормативный правовой акт – это письменный официальный документ, принятый (изданный) в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определенной форме правотворческим органом в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пределах его компетенции и направленный на установление, измене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ние или отмену правовых норм. В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свою очередь, под правовой нормой принято понимать общеобязательное предписание постоянного или временного характера, рассчитанное на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многократное применение в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отношении неопределенного круга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лиц.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Порядок обжалования нормативных правовых актов закреплен в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Гражданском процессуальном кодексе РФ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и Арб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итражном процессуальном кодексе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РФ.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В соответствии с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требованиями Гражданского процессуального кодекса РФ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гражданин, организация, считающие, что принятым и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опубликованным в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установленном порядке нормативным правовым актом органа местного самоуправления или должностного лица нарушаются их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права и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свободы, гарантированные Конституцией Российской Федерации, законами и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другими нормативными правовыми актами, вправе обратиться в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суд с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заявлением о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признании этого акта противоречащим закону полностью или в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части.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lastRenderedPageBreak/>
        <w:t>Заявления об оспаривании нормативных правовых актов подаются по подсудности установленной статьей 24 ГПК РФ в суд по первой инстанции. В суд заявление подается по месту нахождения органа местного самоуправления или должностного лица, принявших нормативный правовой акт.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Заявление об оспаривании нормативного правового акта должно соответствовать требованиям, предусмотренным статьей 131 ГПК РФ (требования к форме и содержанию искового заявления) и содержать дополнительно данные о наименовании органа местного самоуправления или должностного лица, принявших оспариваемый нормативный правовой акт, о его наименовании и дате принятия; указание, какие права и свободы гражданина или неопределенного круга лиц нарушаются этим актом или его частью.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 заявлению об оспаривании нормативного правового акта приобщается копия оспариваемого нормативного правового акта или его части с указанием, каким средством массовой информации и когда опубликован этот акт. Подача заявления об оспаривании нормативного правового акта в суд не приостанавливает действие оспариваемого нормативного правового акта.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Заявление об оспаривании нормативного правового акта рассматривается судом в течение одного месяца.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При этом, необходимо иметь в виду, что отказ лица, обратившегося в суд, от своего требования не влечет за собой прекращение производства по делу.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По результатам рассмотрения заявления суд выносит решение: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— признав, что оспариваемый нормативный правовой акт не противоречит федеральному закону или другому нормативному правовому акту, имеющим большую юридическую силу, принимает решение об отказе в удовлетворении соответствующего заявления;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—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 части со дня его принятия или иного указанного судом времени.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Решение суда о признании нормативного правового акта или его части недействующими вступает в законную силу по истечении срока на кассационное обжалование (в течение десяти дней со дня принятия решения в окончательной форме), если они не были обжалованы и влечет за собой утрату силы этого нормативного правового акта или его части, а также других нормативных правовых актов, основанных на признанном недействующим нормативном правовом акте или воспроизводящих его содержание. Такое решение суда или сообщение о решении после вступления его в законную силу публикуется в печатном издании, в котором был официально опубликован нормативный правовой акт. В случае, если данное печатное издание прекратило свою деятельность, такое решение или сообщение публикуется в другом печатном издании, в 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В случае подачи кассационной жалобы решение суда, если оно не отменено, вступает в законную силу после рассмотрения судом кассационной инстанции.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Также дела об оспаривании нормативных правовых актов, затрагивающих права и законные интересы лиц в сфере предпринимательской и иной экономической деятельности, рассматриваются арбитражным судом по общим правилам искового производства, указанным в разделе II Арбитражного процессуального кодекса РФ и порядке, предусмотренном Арбитражным процессуальным кодексом РФ. Дела об оспаривании нормативных правовых актов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lastRenderedPageBreak/>
        <w:t>рассматриваются в арбитражном суде, если их рассмотрение в соответствии с федеральным законом отнесено к компетенции арбитражных судов.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Дело об оспаривании нормативного правового акта рассматривается коллегиальным составом судей в срок, не превышающий двух месяцев со дня поступления заявления в суд, включая срок на подготовку дела к судебному разбирательству и принятие решения по делу.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Арбитражный суд извещает о времени и месте судебного заседания заявителя, орган, принявший оспариваемый нормативный правовой акт, а также иных заинтересованных лиц. Неявка указанных лиц, извещенных надлежащим образом о времени и месте судебного заседания, не является препятствием для рассмотрения дела, если суд не признал их явку обязательной.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Отказ заинтересованного лица, обратившегося в арбитражный суд с заявлением об оспаривании нормативного правового акта, от своего требования, признание требования органом или лицом, которые приняли оспариваемый акт, не препятствуют рассмотрению арбитражным судом дела по существу.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По результатам рассмотрения дела об оспаривании нормативного правового акта арбитражный суд принимает одно из решений: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— о 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— признании оспариваемого нормативного правового акта или отдельных его положений не соответствующими иному нормативному правовому акту, имеющему большую юридическую силу, и не действующими полностью или в части.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Решение арбитражного суда по делу об оспаривании нормативного правового акта вступает в законную силу немедленно после его принятия.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Нормативный правовой акт или отдельные его положения, признанные арбитражным судом недействующими, не подлежат применению с момента вступления в законную силу решения суда и должны быть приведены органом или лицом, принявшими оспариваемый акт, в соответствие с законом или иным нормативным правовым актом, имеющими большую юридическую силу.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Решение арбитражного суда по делу об оспаривании нормативного правового акта, за исключением решения Высшего Арбитражного Суда Российской Федерации, может быть обжаловано в арбитражный суд кассационной инстанции в течение месяца со дня вступления в законную силу.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Вступившее в законную силу решение арбитражного суда по делу об оспаривании нормативного правового акта направляется арбитражным судом в официальные издания органов местного самоуправления, иных органов, в которых был опубликован оспариваемый акт, и подлежит незамедлительному опубликованию указанными изданиями. Кроме того, решение арбитражного суда по делу об оспаривании нормативного правового акта публикуется в «Вестнике Высшего Арбитражного Суда Российской Федерации» и при необходимости в иных изданиях.</w:t>
      </w:r>
    </w:p>
    <w:p w:rsidR="0019243B" w:rsidRPr="0019243B" w:rsidRDefault="0019243B" w:rsidP="0019243B">
      <w:pPr>
        <w:shd w:val="clear" w:color="auto" w:fill="FFFFFF"/>
        <w:spacing w:after="0" w:line="300" w:lineRule="atLeast"/>
        <w:jc w:val="center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inherit" w:eastAsia="Times New Roman" w:hAnsi="inherit" w:cs="Segoe UI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2. Ненормативные правовые акты.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Ненормативные правовые акты подразделяются на: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— решения органов местного самоуправления;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— действия органов местного самоуправления;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— бездействие органов местного самоуправления;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lastRenderedPageBreak/>
        <w:t>— решения, действия, бездействие должностных лиц органов местного самоуправления.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 решениям органа местного самоуправления относятся акты, должностных лиц, принятые единолично или коллегиально, содержащие властное волеизъявление, порождающее правовые последствия для конкретных граждан и организаций.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 действиям органов местного самоуправления, их должностных лиц относится властное волеизъявление названных органов и лиц, которое не облечено в форму решения, но повлекло нарушение прав и свобод граждан и организаций или создало препятствия к их осуществлению. к действиям, в частности, относятся выраженные в устной форме требования должностных лиц органов, осуществляющих государственный надзор и контроль.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 на них нормативными правовыми актами, определяющими полномочия этих лиц. К бездействию, в частности, относится не рассмотрение обращения заявителя уполномоченным лицом.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Порядок обжалования ненормативных правовых актов закреплен в Гражданском процессуальном кодексе РФ и Арбитражном процессуальном кодексе РФ.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Предметом обжалования в суде могут быть муниципальные правовые акты ненормативного характера, нарушающие права и свободы гражданина.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Муниципальные правовые акты ненормативного характера могут быть обжалованы в суд, в том числе если в результате их принятия: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— нарушены права и свободы гражданина;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— созданы препятствия осуществлению гражданином его прав и свобод;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— на гражданина незаконно возложена какая-либо обязанность или он незаконно привлечен к какой-либо ответственности.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Гражданин вправе обратиться с жалобой на принятый муниципальный правовой акт ненормативного характера, нарушающий его права и свободы, либо непосредственно в суд, либо к вышестоящему в порядке подчиненности органу местного самоуправления, должностному лицу.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Заявление может быть подано гражданином в суд по месту его жительства или по месту нахождения органа местного самоуправления или должностного лица.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Жалоба рассматривается судом по правилам гражданского судопроизводства. Заявление рассматривается судом в течение 10 дней с 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Неявка в судебное заседание кого-либо из указанных лиц, надлежащим образом извещенных о времени и месте судебного заседания, не является препятствием к рассмотрению заявления.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 обязанности доказывать незаконность, но обязан доказ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ать факт нарушения своих прав и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свобод.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По результатам рассмотрения жалобы суд выносит решение: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—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lastRenderedPageBreak/>
        <w:t>отменяет примененные к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нему меры ответственности либо иным путем восстан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авливает его нарушенные права и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свободы.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— установив обоснованность жалобы, суд определяет ответственность органа местного самоуправления или должностного лица за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принятие муниципального правового акта ненормативного характера, приведшие к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</w:t>
      </w: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нарушению прав и свобод гражданина.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Если обжалуемый муниципальный правовой акт ненормативного характера суд признает законным, не нарушающим прав и свобод гражданина, он отказывает в удовлетворении жалобы.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Решение суда, вступившее в законную силу, обязательно для всех органов местного самоуправления, должностных лиц и граждан, а также подлежит исполнению на всей территории Российской Федерации.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Об исполнении решения должно быть сообщено суду и гражданину не позднее чем в месячный срок со дня получения решения суда. В случае неисполнения решения суд принимает меры, предусмотренные законодательством Российской Федерации.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Некоторые муниципальные правовые акты ненормативного характера, органов и должностных лиц местного самоуправления обжалуются в порядке не гражданского, а арбитражного судопроизводства. В соответствии со ст. 29 АПК РФ арбитражные суды рассматривают в порядке административного судопроизводства, возникающие из административных и иных публичных правоотношений, экономические споры и иные дела, связанные с осуществлением организациями и гражданами предпринимательской и иной экономической деятельности, в том числе: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Об оспаривании ненормативных правовых актов органов местного самоуправления, затрагивающих права и законные интересы заявителя в сфере предпринимательской и иной экономической деятельности.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Дела об оспаривании </w:t>
      </w:r>
      <w:proofErr w:type="gramStart"/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муниципальных правовых актов ненормативного характера</w:t>
      </w:r>
      <w:proofErr w:type="gramEnd"/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затрагивающих права и законные интересы лиц в сфере предпринимательской и иной экономической деятельности, рассматриваются арбитражным судом по общим правилам искового производства, предусмотренным АПК РФ.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Производство по данным делам возбуждается на основании заявлений заинтересованных лиц, обратившихся с требованием о признании такого акта недействующим.</w:t>
      </w:r>
    </w:p>
    <w:p w:rsidR="0019243B" w:rsidRPr="0019243B" w:rsidRDefault="0019243B" w:rsidP="0019243B">
      <w:pPr>
        <w:shd w:val="clear" w:color="auto" w:fill="FFFFFF"/>
        <w:spacing w:before="150" w:after="150" w:line="300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19243B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Дела об оспаривании нормативных правовых актов рассматриваются в арбитражном суде, если их рассмотрение в соответствии с федеральным законом отнесено к компетенции арбитражных судов.</w:t>
      </w:r>
    </w:p>
    <w:p w:rsidR="002D37AB" w:rsidRDefault="002D37AB"/>
    <w:sectPr w:rsidR="002D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3B"/>
    <w:rsid w:val="0019243B"/>
    <w:rsid w:val="002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35701-7E43-4B35-9868-B212D5F3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924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4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24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9243B"/>
  </w:style>
  <w:style w:type="character" w:customStyle="1" w:styleId="nobr">
    <w:name w:val="nobr"/>
    <w:basedOn w:val="a0"/>
    <w:rsid w:val="0019243B"/>
  </w:style>
  <w:style w:type="paragraph" w:styleId="a3">
    <w:name w:val="Normal (Web)"/>
    <w:basedOn w:val="a"/>
    <w:uiPriority w:val="99"/>
    <w:semiHidden/>
    <w:unhideWhenUsed/>
    <w:rsid w:val="0019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2153</Words>
  <Characters>12273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2016-04-08T07:33:00Z</dcterms:created>
  <dcterms:modified xsi:type="dcterms:W3CDTF">2016-04-08T07:42:00Z</dcterms:modified>
</cp:coreProperties>
</file>