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  <w:r w:rsidR="002A1703">
        <w:rPr>
          <w:rFonts w:ascii="Times New Roman" w:hAnsi="Times New Roman" w:cs="Times New Roman"/>
          <w:b/>
          <w:sz w:val="28"/>
          <w:szCs w:val="28"/>
        </w:rPr>
        <w:t>-КУЗБАСС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845EE4" w:rsidRDefault="00066071" w:rsidP="0006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845EE4" w:rsidRDefault="00066071" w:rsidP="000660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071" w:rsidRDefault="00E42920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«21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6E738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2A1703">
        <w:rPr>
          <w:rFonts w:ascii="Times New Roman" w:hAnsi="Times New Roman" w:cs="Times New Roman"/>
          <w:b/>
          <w:sz w:val="28"/>
          <w:szCs w:val="28"/>
        </w:rPr>
        <w:t xml:space="preserve"> 2020_г.  </w:t>
      </w:r>
      <w:r w:rsidR="002A1703">
        <w:rPr>
          <w:rFonts w:ascii="Times New Roman" w:hAnsi="Times New Roman" w:cs="Times New Roman"/>
          <w:b/>
          <w:sz w:val="28"/>
          <w:szCs w:val="28"/>
        </w:rPr>
        <w:tab/>
      </w:r>
      <w:r w:rsidR="002A1703">
        <w:rPr>
          <w:rFonts w:ascii="Times New Roman" w:hAnsi="Times New Roman" w:cs="Times New Roman"/>
          <w:b/>
          <w:sz w:val="28"/>
          <w:szCs w:val="28"/>
        </w:rPr>
        <w:tab/>
      </w:r>
      <w:r w:rsidR="002A1703">
        <w:rPr>
          <w:rFonts w:ascii="Times New Roman" w:hAnsi="Times New Roman" w:cs="Times New Roman"/>
          <w:b/>
          <w:sz w:val="28"/>
          <w:szCs w:val="28"/>
        </w:rPr>
        <w:tab/>
      </w:r>
      <w:r w:rsidR="002A1703">
        <w:rPr>
          <w:rFonts w:ascii="Times New Roman" w:hAnsi="Times New Roman" w:cs="Times New Roman"/>
          <w:b/>
          <w:sz w:val="28"/>
          <w:szCs w:val="28"/>
        </w:rPr>
        <w:tab/>
      </w:r>
      <w:r w:rsidR="002A1703">
        <w:rPr>
          <w:rFonts w:ascii="Times New Roman" w:hAnsi="Times New Roman" w:cs="Times New Roman"/>
          <w:b/>
          <w:sz w:val="28"/>
          <w:szCs w:val="28"/>
        </w:rPr>
        <w:tab/>
      </w:r>
      <w:r w:rsidR="002A1703">
        <w:rPr>
          <w:rFonts w:ascii="Times New Roman" w:hAnsi="Times New Roman" w:cs="Times New Roman"/>
          <w:b/>
          <w:sz w:val="28"/>
          <w:szCs w:val="28"/>
        </w:rPr>
        <w:tab/>
      </w:r>
      <w:r w:rsidR="002A1703">
        <w:rPr>
          <w:rFonts w:ascii="Times New Roman" w:hAnsi="Times New Roman" w:cs="Times New Roman"/>
          <w:b/>
          <w:sz w:val="28"/>
          <w:szCs w:val="28"/>
        </w:rPr>
        <w:tab/>
        <w:t>№_37а-п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845EE4" w:rsidRDefault="00066071" w:rsidP="0006607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EB1A74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16"/>
          <w:szCs w:val="16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845EE4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16"/>
          <w:szCs w:val="16"/>
        </w:rPr>
      </w:pPr>
    </w:p>
    <w:p w:rsidR="00066071" w:rsidRPr="007155FE" w:rsidRDefault="002A1703" w:rsidP="007155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6071" w:rsidRPr="003429D8">
        <w:rPr>
          <w:rFonts w:ascii="Times New Roman" w:hAnsi="Times New Roman" w:cs="Times New Roman"/>
          <w:sz w:val="24"/>
          <w:szCs w:val="24"/>
        </w:rPr>
        <w:t xml:space="preserve"> соответствии со ст. 37, 39 Главы 4 Градостроительного кодекса Российской Федерации, и в соответствии с </w:t>
      </w:r>
      <w:r w:rsidR="003B7C63">
        <w:rPr>
          <w:rFonts w:ascii="Times New Roman" w:hAnsi="Times New Roman" w:cs="Times New Roman"/>
          <w:sz w:val="24"/>
          <w:szCs w:val="24"/>
        </w:rPr>
        <w:t>Порядком</w:t>
      </w:r>
      <w:r w:rsidR="007155FE" w:rsidRPr="007155FE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7155FE">
        <w:rPr>
          <w:rFonts w:ascii="Times New Roman" w:hAnsi="Times New Roman" w:cs="Times New Roman"/>
          <w:sz w:val="24"/>
          <w:szCs w:val="24"/>
        </w:rPr>
        <w:t xml:space="preserve"> </w:t>
      </w:r>
      <w:r w:rsidR="007155FE" w:rsidRPr="007155FE">
        <w:rPr>
          <w:rFonts w:ascii="Times New Roman" w:hAnsi="Times New Roman" w:cs="Times New Roman"/>
          <w:sz w:val="24"/>
          <w:szCs w:val="24"/>
        </w:rPr>
        <w:t>общественных обсуждений и публичных слушаний по проектам</w:t>
      </w:r>
      <w:r w:rsidR="007155FE">
        <w:rPr>
          <w:rFonts w:ascii="Times New Roman" w:hAnsi="Times New Roman" w:cs="Times New Roman"/>
          <w:sz w:val="24"/>
          <w:szCs w:val="24"/>
        </w:rPr>
        <w:t xml:space="preserve"> </w:t>
      </w:r>
      <w:r w:rsidR="007155FE" w:rsidRPr="007155FE">
        <w:rPr>
          <w:rFonts w:ascii="Times New Roman" w:hAnsi="Times New Roman" w:cs="Times New Roman"/>
          <w:sz w:val="24"/>
          <w:szCs w:val="24"/>
        </w:rPr>
        <w:t>документов в сфере градостроительной деятельности в Спасском городском поселении</w:t>
      </w:r>
      <w:r w:rsidR="00066071" w:rsidRPr="003429D8">
        <w:rPr>
          <w:rFonts w:ascii="Times New Roman" w:hAnsi="Times New Roman" w:cs="Times New Roman"/>
          <w:sz w:val="24"/>
          <w:szCs w:val="24"/>
        </w:rPr>
        <w:t xml:space="preserve">, принятого решением Спасского городского Совета народных депутатов от </w:t>
      </w:r>
      <w:r w:rsidR="007155FE">
        <w:rPr>
          <w:rFonts w:ascii="Times New Roman" w:hAnsi="Times New Roman" w:cs="Times New Roman"/>
          <w:sz w:val="24"/>
          <w:szCs w:val="24"/>
        </w:rPr>
        <w:t>26.12.2019</w:t>
      </w:r>
      <w:r w:rsidR="00066071" w:rsidRPr="003429D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55FE">
        <w:rPr>
          <w:rFonts w:ascii="Times New Roman" w:hAnsi="Times New Roman" w:cs="Times New Roman"/>
          <w:sz w:val="24"/>
          <w:szCs w:val="24"/>
        </w:rPr>
        <w:t>42</w:t>
      </w:r>
      <w:r w:rsidR="00066071"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6E7387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6E7387">
        <w:rPr>
          <w:rFonts w:ascii="Times New Roman" w:eastAsia="Times New Roman" w:hAnsi="Times New Roman" w:cs="Times New Roman"/>
        </w:rPr>
        <w:t>кадастровым</w:t>
      </w:r>
      <w:proofErr w:type="gramEnd"/>
      <w:r w:rsidR="006E7387">
        <w:rPr>
          <w:rFonts w:ascii="Times New Roman" w:eastAsia="Times New Roman" w:hAnsi="Times New Roman" w:cs="Times New Roman"/>
        </w:rPr>
        <w:t xml:space="preserve"> №42:12:0114002:</w:t>
      </w:r>
      <w:r w:rsidR="002A1703">
        <w:rPr>
          <w:rFonts w:ascii="Times New Roman" w:eastAsia="Times New Roman" w:hAnsi="Times New Roman" w:cs="Times New Roman"/>
        </w:rPr>
        <w:t>1854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2A1703" w:rsidRPr="002A1703">
        <w:rPr>
          <w:rFonts w:ascii="Times New Roman" w:eastAsia="Times New Roman" w:hAnsi="Times New Roman" w:cs="Times New Roman"/>
        </w:rPr>
        <w:t>Кемеровская область, р-н Таштагольский, пгт Спасск, ул. Урушская, д. 15а</w:t>
      </w:r>
      <w:r w:rsidR="006508BF">
        <w:rPr>
          <w:rFonts w:ascii="Times New Roman" w:eastAsia="Times New Roman" w:hAnsi="Times New Roman" w:cs="Times New Roman"/>
        </w:rPr>
        <w:t xml:space="preserve">, </w:t>
      </w:r>
      <w:r w:rsidRPr="00066071">
        <w:rPr>
          <w:rFonts w:ascii="Times New Roman" w:eastAsia="Times New Roman" w:hAnsi="Times New Roman" w:cs="Times New Roman"/>
        </w:rPr>
        <w:t xml:space="preserve">общей площадью </w:t>
      </w:r>
      <w:r w:rsidR="002A1703" w:rsidRPr="002A1703">
        <w:rPr>
          <w:rFonts w:ascii="Times New Roman" w:eastAsia="Times New Roman" w:hAnsi="Times New Roman" w:cs="Times New Roman"/>
        </w:rPr>
        <w:t>20</w:t>
      </w:r>
      <w:r w:rsidR="002A1703">
        <w:rPr>
          <w:rFonts w:ascii="Times New Roman" w:eastAsia="Times New Roman" w:hAnsi="Times New Roman" w:cs="Times New Roman"/>
        </w:rPr>
        <w:t> </w:t>
      </w:r>
      <w:r w:rsidR="002A1703" w:rsidRPr="002A1703">
        <w:rPr>
          <w:rFonts w:ascii="Times New Roman" w:eastAsia="Times New Roman" w:hAnsi="Times New Roman" w:cs="Times New Roman"/>
        </w:rPr>
        <w:t>802</w:t>
      </w:r>
      <w:r w:rsidR="002A1703">
        <w:rPr>
          <w:rFonts w:ascii="Times New Roman" w:eastAsia="Times New Roman" w:hAnsi="Times New Roman" w:cs="Times New Roman"/>
        </w:rPr>
        <w:t xml:space="preserve"> </w:t>
      </w:r>
      <w:r w:rsidRPr="00066071">
        <w:rPr>
          <w:rFonts w:ascii="Times New Roman" w:eastAsia="Times New Roman" w:hAnsi="Times New Roman" w:cs="Times New Roman"/>
        </w:rPr>
        <w:t>кв. м, «</w:t>
      </w:r>
      <w:r w:rsidR="00EB1A74">
        <w:rPr>
          <w:rFonts w:ascii="Times New Roman" w:eastAsia="Times New Roman" w:hAnsi="Times New Roman" w:cs="Times New Roman"/>
        </w:rPr>
        <w:t>П</w:t>
      </w:r>
      <w:r w:rsidR="006508BF">
        <w:rPr>
          <w:rFonts w:ascii="Times New Roman" w:eastAsia="Times New Roman" w:hAnsi="Times New Roman" w:cs="Times New Roman"/>
        </w:rPr>
        <w:t>од ведение личного подсобного хозяйства</w:t>
      </w:r>
      <w:r w:rsidRPr="00066071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066071">
        <w:rPr>
          <w:rFonts w:ascii="Times New Roman" w:eastAsia="Times New Roman" w:hAnsi="Times New Roman" w:cs="Times New Roman"/>
        </w:rPr>
        <w:t>на</w:t>
      </w:r>
      <w:proofErr w:type="gramEnd"/>
      <w:r w:rsidRPr="00066071">
        <w:rPr>
          <w:rFonts w:ascii="Times New Roman" w:eastAsia="Times New Roman" w:hAnsi="Times New Roman" w:cs="Times New Roman"/>
        </w:rPr>
        <w:t xml:space="preserve"> «</w:t>
      </w:r>
      <w:r w:rsidR="006508BF">
        <w:rPr>
          <w:rFonts w:ascii="Times New Roman" w:eastAsia="Times New Roman" w:hAnsi="Times New Roman" w:cs="Times New Roman"/>
        </w:rPr>
        <w:t>для индивидуального жилищного строительства</w:t>
      </w:r>
      <w:r w:rsidRPr="00066071">
        <w:rPr>
          <w:rFonts w:ascii="Times New Roman" w:eastAsia="Times New Roman" w:hAnsi="Times New Roman" w:cs="Times New Roman"/>
        </w:rPr>
        <w:t>»</w:t>
      </w:r>
      <w:r w:rsidR="006E7387">
        <w:rPr>
          <w:rFonts w:ascii="Times New Roman" w:eastAsia="Times New Roman" w:hAnsi="Times New Roman" w:cs="Times New Roman"/>
        </w:rPr>
        <w:t>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поселения до дня опубликования заключения о результатах публичных слушаний - </w:t>
      </w:r>
      <w:r w:rsidR="00845EE4" w:rsidRPr="00845EE4">
        <w:rPr>
          <w:rFonts w:ascii="Times New Roman" w:hAnsi="Times New Roman" w:cs="Times New Roman"/>
          <w:sz w:val="24"/>
          <w:szCs w:val="24"/>
        </w:rPr>
        <w:t>30 (тридцать) дней со 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</w:t>
      </w:r>
      <w:r w:rsidRPr="003429D8">
        <w:rPr>
          <w:rFonts w:ascii="Times New Roman" w:hAnsi="Times New Roman" w:cs="Times New Roman"/>
          <w:sz w:val="24"/>
          <w:szCs w:val="24"/>
        </w:rPr>
        <w:t>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EB1A74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</w:rPr>
      </w:pPr>
    </w:p>
    <w:p w:rsidR="00066071" w:rsidRPr="00EB1A74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2A1703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21.12</w:t>
      </w:r>
      <w:r w:rsidR="00EB1A74">
        <w:rPr>
          <w:rFonts w:ascii="Times New Roman" w:hAnsi="Times New Roman" w:cs="Times New Roman"/>
        </w:rPr>
        <w:t>.2020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37а-п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160082" w:rsidRDefault="00066071" w:rsidP="00160082">
      <w:pPr>
        <w:pStyle w:val="ConsPlusTitle"/>
        <w:widowControl/>
        <w:jc w:val="center"/>
      </w:pPr>
      <w:r w:rsidRPr="003429D8">
        <w:t xml:space="preserve">Комиссии </w:t>
      </w:r>
      <w:r w:rsidR="00160082" w:rsidRPr="00160082">
        <w:t>по вопросу определения категории земель и разрешения на условно разрешенный вид использования</w:t>
      </w:r>
    </w:p>
    <w:p w:rsidR="00066071" w:rsidRPr="00805409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409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713"/>
        <w:gridCol w:w="4081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E42920" w:rsidP="00E429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>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80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805409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2A17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2A1703">
              <w:rPr>
                <w:rFonts w:ascii="Times New Roman" w:hAnsi="Times New Roman" w:cs="Times New Roman"/>
                <w:sz w:val="24"/>
                <w:szCs w:val="24"/>
              </w:rPr>
              <w:t>Елистратова Евгения Анатольевна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80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805409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2A1703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21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2020г. №37а-п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805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805409">
              <w:rPr>
                <w:rFonts w:ascii="Times New Roman" w:hAnsi="Times New Roman" w:cs="Times New Roman"/>
              </w:rPr>
              <w:t>Клубная</w:t>
            </w:r>
            <w:proofErr w:type="gramEnd"/>
            <w:r w:rsidRPr="00B004DC">
              <w:rPr>
                <w:rFonts w:ascii="Times New Roman" w:hAnsi="Times New Roman" w:cs="Times New Roman"/>
              </w:rPr>
              <w:t xml:space="preserve">, </w:t>
            </w:r>
            <w:r w:rsidR="00805409">
              <w:rPr>
                <w:rFonts w:ascii="Times New Roman" w:hAnsi="Times New Roman" w:cs="Times New Roman"/>
              </w:rPr>
              <w:t>16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 w:rsidR="0080540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2A1703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 w:rsidR="00F90869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805409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16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845EE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703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63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0FE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5927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8BF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55FE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409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EE4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3A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0CA6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29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961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5C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20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A74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16</cp:revision>
  <cp:lastPrinted>2021-01-20T03:45:00Z</cp:lastPrinted>
  <dcterms:created xsi:type="dcterms:W3CDTF">2018-11-28T02:53:00Z</dcterms:created>
  <dcterms:modified xsi:type="dcterms:W3CDTF">2021-01-20T03:50:00Z</dcterms:modified>
</cp:coreProperties>
</file>