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C4DD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4DDF">
        <w:rPr>
          <w:rFonts w:ascii="Times New Roman" w:hAnsi="Times New Roman"/>
          <w:sz w:val="28"/>
          <w:szCs w:val="28"/>
        </w:rPr>
        <w:t>февраля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B85B60">
        <w:rPr>
          <w:rFonts w:ascii="Times New Roman" w:hAnsi="Times New Roman"/>
          <w:sz w:val="28"/>
          <w:szCs w:val="28"/>
        </w:rPr>
        <w:t>11</w:t>
      </w:r>
    </w:p>
    <w:p w:rsidR="004A3DAE" w:rsidRPr="009307D3" w:rsidRDefault="004A3DAE" w:rsidP="00B966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B9661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EC73A2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D4C2B">
        <w:rPr>
          <w:rFonts w:ascii="Times New Roman" w:hAnsi="Times New Roman" w:cs="Times New Roman"/>
          <w:sz w:val="24"/>
          <w:szCs w:val="24"/>
        </w:rPr>
        <w:t xml:space="preserve">обращения </w:t>
      </w:r>
      <w:proofErr w:type="spellStart"/>
      <w:r w:rsidR="00B85B60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="00B85B60">
        <w:rPr>
          <w:rFonts w:ascii="Times New Roman" w:hAnsi="Times New Roman" w:cs="Times New Roman"/>
          <w:sz w:val="24"/>
          <w:szCs w:val="24"/>
        </w:rPr>
        <w:t xml:space="preserve"> Татьяны Михайловны</w:t>
      </w:r>
      <w:r w:rsidR="004D4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 37, 39 Градостроительного кодекса Российской Федерации, </w:t>
      </w:r>
      <w:r w:rsidR="000765A9" w:rsidRPr="00587CC0">
        <w:rPr>
          <w:rFonts w:ascii="Times New Roman" w:hAnsi="Times New Roman"/>
          <w:sz w:val="24"/>
          <w:szCs w:val="24"/>
        </w:rPr>
        <w:t>протоколом публичный слушаний по предоставлению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5C4DDF">
        <w:rPr>
          <w:rFonts w:ascii="Times New Roman" w:hAnsi="Times New Roman" w:cs="Times New Roman"/>
          <w:sz w:val="24"/>
          <w:szCs w:val="24"/>
        </w:rPr>
        <w:t>Увальная</w:t>
      </w:r>
      <w:r w:rsidR="006B4CD4">
        <w:rPr>
          <w:rFonts w:ascii="Times New Roman" w:hAnsi="Times New Roman" w:cs="Times New Roman"/>
          <w:sz w:val="24"/>
          <w:szCs w:val="24"/>
        </w:rPr>
        <w:t>, д.</w:t>
      </w:r>
      <w:r w:rsidR="005C4DDF">
        <w:rPr>
          <w:rFonts w:ascii="Times New Roman" w:hAnsi="Times New Roman" w:cs="Times New Roman"/>
          <w:sz w:val="24"/>
          <w:szCs w:val="24"/>
        </w:rPr>
        <w:t xml:space="preserve"> 33а</w:t>
      </w:r>
      <w:r w:rsidR="00B85B60">
        <w:rPr>
          <w:rFonts w:ascii="Times New Roman" w:hAnsi="Times New Roman" w:cs="Times New Roman"/>
          <w:sz w:val="24"/>
          <w:szCs w:val="24"/>
        </w:rPr>
        <w:t>, кв. 2</w:t>
      </w:r>
      <w:r w:rsidR="004D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B85B60">
        <w:rPr>
          <w:rFonts w:ascii="Times New Roman" w:hAnsi="Times New Roman" w:cs="Times New Roman"/>
          <w:sz w:val="24"/>
          <w:szCs w:val="24"/>
        </w:rPr>
        <w:t>488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B60">
        <w:rPr>
          <w:rFonts w:ascii="Times New Roman" w:hAnsi="Times New Roman" w:cs="Times New Roman"/>
          <w:sz w:val="24"/>
          <w:szCs w:val="24"/>
        </w:rPr>
        <w:t>под</w:t>
      </w:r>
      <w:r w:rsidR="004B62B3">
        <w:rPr>
          <w:rFonts w:ascii="Times New Roman" w:hAnsi="Times New Roman" w:cs="Times New Roman"/>
          <w:sz w:val="24"/>
          <w:szCs w:val="24"/>
        </w:rPr>
        <w:t xml:space="preserve"> </w:t>
      </w:r>
      <w:r w:rsidR="00B85B60">
        <w:rPr>
          <w:rFonts w:ascii="Times New Roman" w:hAnsi="Times New Roman" w:cs="Times New Roman"/>
          <w:sz w:val="24"/>
          <w:szCs w:val="24"/>
        </w:rPr>
        <w:t>жилую застройку</w:t>
      </w:r>
      <w:r w:rsidR="005C4DDF">
        <w:rPr>
          <w:rFonts w:ascii="Times New Roman" w:hAnsi="Times New Roman" w:cs="Times New Roman"/>
          <w:sz w:val="24"/>
          <w:szCs w:val="24"/>
        </w:rPr>
        <w:t xml:space="preserve"> </w:t>
      </w:r>
      <w:r w:rsidR="00B85B60">
        <w:rPr>
          <w:rFonts w:ascii="Times New Roman" w:hAnsi="Times New Roman" w:cs="Times New Roman"/>
          <w:sz w:val="24"/>
          <w:szCs w:val="24"/>
        </w:rPr>
        <w:t>Индивидуальную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B9661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B96616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B85B60">
        <w:rPr>
          <w:rFonts w:ascii="Times New Roman" w:hAnsi="Times New Roman" w:cs="Times New Roman"/>
          <w:sz w:val="24"/>
          <w:szCs w:val="24"/>
        </w:rPr>
        <w:t>488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85B60">
        <w:rPr>
          <w:rFonts w:ascii="Times New Roman" w:hAnsi="Times New Roman" w:cs="Times New Roman"/>
          <w:sz w:val="24"/>
          <w:szCs w:val="24"/>
        </w:rPr>
        <w:t>842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5C4DDF">
        <w:rPr>
          <w:rFonts w:ascii="Times New Roman" w:hAnsi="Times New Roman" w:cs="Times New Roman"/>
          <w:sz w:val="24"/>
          <w:szCs w:val="24"/>
        </w:rPr>
        <w:t>Увальная</w:t>
      </w:r>
      <w:r w:rsidR="001B092B">
        <w:rPr>
          <w:rFonts w:ascii="Times New Roman" w:hAnsi="Times New Roman" w:cs="Times New Roman"/>
          <w:sz w:val="24"/>
          <w:szCs w:val="24"/>
        </w:rPr>
        <w:t>, д.</w:t>
      </w:r>
      <w:r w:rsidR="005C4DDF">
        <w:rPr>
          <w:rFonts w:ascii="Times New Roman" w:hAnsi="Times New Roman" w:cs="Times New Roman"/>
          <w:sz w:val="24"/>
          <w:szCs w:val="24"/>
        </w:rPr>
        <w:t>33а</w:t>
      </w:r>
      <w:r w:rsidR="00B85B60">
        <w:rPr>
          <w:rFonts w:ascii="Times New Roman" w:hAnsi="Times New Roman" w:cs="Times New Roman"/>
          <w:sz w:val="24"/>
          <w:szCs w:val="24"/>
        </w:rPr>
        <w:t>, кв.2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4D4C2B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4D4C2B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>ительным регламентом</w:t>
      </w:r>
      <w:r w:rsidR="005C4DDF">
        <w:rPr>
          <w:rFonts w:ascii="Times New Roman" w:hAnsi="Times New Roman" w:cs="Times New Roman"/>
          <w:sz w:val="24"/>
          <w:szCs w:val="24"/>
        </w:rPr>
        <w:t>,</w:t>
      </w:r>
      <w:r w:rsidR="001B092B">
        <w:rPr>
          <w:rFonts w:ascii="Times New Roman" w:hAnsi="Times New Roman" w:cs="Times New Roman"/>
          <w:sz w:val="24"/>
          <w:szCs w:val="24"/>
        </w:rPr>
        <w:t xml:space="preserve">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</w:t>
      </w:r>
      <w:r w:rsidR="000765A9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0765A9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1B092B">
        <w:rPr>
          <w:rFonts w:ascii="Times New Roman" w:hAnsi="Times New Roman" w:cs="Times New Roman"/>
          <w:sz w:val="24"/>
          <w:szCs w:val="24"/>
        </w:rPr>
        <w:t>.</w:t>
      </w:r>
    </w:p>
    <w:p w:rsidR="00E66DFC" w:rsidRDefault="00B85B60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Михайловне</w:t>
      </w:r>
      <w:r w:rsidR="00E6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07.12.1986</w:t>
      </w:r>
      <w:r w:rsidR="00E66DFC">
        <w:rPr>
          <w:rFonts w:ascii="Times New Roman" w:hAnsi="Times New Roman" w:cs="Times New Roman"/>
          <w:sz w:val="24"/>
          <w:szCs w:val="24"/>
        </w:rPr>
        <w:t xml:space="preserve">г.р., прописанной и проживающей по адресу: </w:t>
      </w:r>
      <w:proofErr w:type="gramStart"/>
      <w:r w:rsidR="00E66DFC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пос. Спасск, ул. </w:t>
      </w:r>
      <w:r w:rsidR="004208CE">
        <w:rPr>
          <w:rFonts w:ascii="Times New Roman" w:hAnsi="Times New Roman" w:cs="Times New Roman"/>
          <w:sz w:val="24"/>
          <w:szCs w:val="24"/>
        </w:rPr>
        <w:t>Увальная, д.</w:t>
      </w:r>
      <w:r>
        <w:rPr>
          <w:rFonts w:ascii="Times New Roman" w:hAnsi="Times New Roman" w:cs="Times New Roman"/>
          <w:sz w:val="24"/>
          <w:szCs w:val="24"/>
        </w:rPr>
        <w:t>33а, кв. 2</w:t>
      </w:r>
      <w:r w:rsidR="00E66DFC">
        <w:rPr>
          <w:rFonts w:ascii="Times New Roman" w:hAnsi="Times New Roman" w:cs="Times New Roman"/>
          <w:sz w:val="24"/>
          <w:szCs w:val="24"/>
        </w:rPr>
        <w:t>, паспорт гражд</w:t>
      </w:r>
      <w:r>
        <w:rPr>
          <w:rFonts w:ascii="Times New Roman" w:hAnsi="Times New Roman" w:cs="Times New Roman"/>
          <w:sz w:val="24"/>
          <w:szCs w:val="24"/>
        </w:rPr>
        <w:t>анина Российской Федерации: 321</w:t>
      </w:r>
      <w:r w:rsidR="004208CE">
        <w:rPr>
          <w:rFonts w:ascii="Times New Roman" w:hAnsi="Times New Roman" w:cs="Times New Roman"/>
          <w:sz w:val="24"/>
          <w:szCs w:val="24"/>
        </w:rPr>
        <w:t>1 №</w:t>
      </w:r>
      <w:r>
        <w:rPr>
          <w:rFonts w:ascii="Times New Roman" w:hAnsi="Times New Roman" w:cs="Times New Roman"/>
          <w:sz w:val="24"/>
          <w:szCs w:val="24"/>
        </w:rPr>
        <w:t>104931</w:t>
      </w:r>
      <w:r w:rsidR="00E66DFC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03.07.2012</w:t>
      </w:r>
      <w:r w:rsidR="00E66DF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Отделением УФМС России по</w:t>
      </w:r>
      <w:r w:rsidR="004208CE">
        <w:rPr>
          <w:rFonts w:ascii="Times New Roman" w:hAnsi="Times New Roman" w:cs="Times New Roman"/>
          <w:sz w:val="24"/>
          <w:szCs w:val="24"/>
        </w:rPr>
        <w:t xml:space="preserve"> Кемеровской обл</w:t>
      </w:r>
      <w:r>
        <w:rPr>
          <w:rFonts w:ascii="Times New Roman" w:hAnsi="Times New Roman" w:cs="Times New Roman"/>
          <w:sz w:val="24"/>
          <w:szCs w:val="24"/>
        </w:rPr>
        <w:t>асти в городе Таштаголе</w:t>
      </w:r>
      <w:r w:rsidR="004208CE">
        <w:rPr>
          <w:rFonts w:ascii="Times New Roman" w:hAnsi="Times New Roman" w:cs="Times New Roman"/>
          <w:sz w:val="24"/>
          <w:szCs w:val="24"/>
        </w:rPr>
        <w:t>.</w:t>
      </w:r>
      <w:r w:rsidR="00E66DFC">
        <w:rPr>
          <w:rFonts w:ascii="Times New Roman" w:hAnsi="Times New Roman" w:cs="Times New Roman"/>
          <w:sz w:val="24"/>
          <w:szCs w:val="24"/>
        </w:rPr>
        <w:t>,</w:t>
      </w:r>
      <w:r w:rsidR="00B96616">
        <w:rPr>
          <w:rFonts w:ascii="Times New Roman" w:hAnsi="Times New Roman" w:cs="Times New Roman"/>
          <w:sz w:val="24"/>
          <w:szCs w:val="24"/>
        </w:rPr>
        <w:t xml:space="preserve"> </w:t>
      </w:r>
      <w:r w:rsidR="00B96616" w:rsidRPr="00B96616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B96616">
        <w:rPr>
          <w:rFonts w:ascii="Times New Roman" w:hAnsi="Times New Roman" w:cs="Times New Roman"/>
          <w:sz w:val="24"/>
          <w:szCs w:val="24"/>
        </w:rPr>
        <w:t>без доверенности</w:t>
      </w:r>
      <w:r w:rsidR="00B96616" w:rsidRPr="00B96616">
        <w:rPr>
          <w:rFonts w:ascii="Times New Roman" w:hAnsi="Times New Roman" w:cs="Times New Roman"/>
          <w:sz w:val="24"/>
          <w:szCs w:val="24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</w:t>
      </w:r>
      <w:r w:rsidR="00E66DFC">
        <w:rPr>
          <w:rFonts w:ascii="Times New Roman" w:hAnsi="Times New Roman" w:cs="Times New Roman"/>
          <w:sz w:val="24"/>
          <w:szCs w:val="24"/>
        </w:rPr>
        <w:t xml:space="preserve"> </w:t>
      </w:r>
      <w:r w:rsidR="00B96616">
        <w:rPr>
          <w:rFonts w:ascii="Times New Roman" w:hAnsi="Times New Roman" w:cs="Times New Roman"/>
          <w:sz w:val="24"/>
          <w:szCs w:val="24"/>
        </w:rPr>
        <w:t>для внесения</w:t>
      </w:r>
      <w:r w:rsidR="00E66DFC">
        <w:rPr>
          <w:rFonts w:ascii="Times New Roman" w:hAnsi="Times New Roman" w:cs="Times New Roman"/>
          <w:sz w:val="24"/>
          <w:szCs w:val="24"/>
        </w:rPr>
        <w:t xml:space="preserve"> изменения в ГКН.</w:t>
      </w:r>
      <w:proofErr w:type="gramEnd"/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E66DFC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E66DFC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E6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</w:t>
      </w:r>
      <w:r w:rsidR="00A657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Ю.Н.Фомина</w:t>
      </w:r>
    </w:p>
    <w:p w:rsidR="000318A8" w:rsidRPr="000318A8" w:rsidRDefault="000318A8" w:rsidP="00E66DFC">
      <w:pPr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E66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2BA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5A9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0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CE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A5E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1AA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B3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569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2B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612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DDF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6DE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34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E48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0D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0B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54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73F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8C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60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16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5F80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7F5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33C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45A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1A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7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AF0"/>
    <w:rsid w:val="00E66DFC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3A2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16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27</cp:revision>
  <cp:lastPrinted>2018-12-26T06:48:00Z</cp:lastPrinted>
  <dcterms:created xsi:type="dcterms:W3CDTF">2018-05-16T03:23:00Z</dcterms:created>
  <dcterms:modified xsi:type="dcterms:W3CDTF">2019-02-19T05:32:00Z</dcterms:modified>
</cp:coreProperties>
</file>